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035A" w:rsidRDefault="0004035A" w:rsidP="0004035A"/>
    <w:p w:rsidR="0004035A" w:rsidRDefault="0004035A" w:rsidP="0004035A"/>
    <w:p w:rsidR="0004035A" w:rsidRDefault="0004035A" w:rsidP="0004035A"/>
    <w:p w:rsidR="0004035A" w:rsidRDefault="0004035A" w:rsidP="0004035A"/>
    <w:p w:rsidR="0004035A" w:rsidRDefault="0004035A" w:rsidP="0004035A"/>
    <w:p w:rsidR="0004035A" w:rsidRDefault="0004035A" w:rsidP="0004035A"/>
    <w:p w:rsidR="0004035A" w:rsidRDefault="0004035A" w:rsidP="0004035A"/>
    <w:p w:rsidR="0004035A" w:rsidRDefault="0004035A" w:rsidP="0004035A"/>
    <w:p w:rsidR="0004035A" w:rsidRDefault="0004035A" w:rsidP="0004035A"/>
    <w:p w:rsidR="0004035A" w:rsidRDefault="0004035A" w:rsidP="0004035A"/>
    <w:p w:rsidR="0004035A" w:rsidRDefault="0004035A" w:rsidP="0004035A"/>
    <w:p w:rsidR="0004035A" w:rsidRDefault="0004035A" w:rsidP="0004035A"/>
    <w:p w:rsidR="0004035A" w:rsidRDefault="0004035A" w:rsidP="0004035A"/>
    <w:p w:rsidR="0004035A" w:rsidRDefault="0004035A" w:rsidP="0004035A"/>
    <w:p w:rsidR="0004035A" w:rsidRDefault="0004035A" w:rsidP="0004035A"/>
    <w:p w:rsidR="0004035A" w:rsidRDefault="0004035A" w:rsidP="0004035A"/>
    <w:p w:rsidR="0004035A" w:rsidRDefault="0004035A" w:rsidP="0004035A"/>
    <w:tbl>
      <w:tblPr>
        <w:tblW w:w="5000" w:type="pct"/>
        <w:jc w:val="center"/>
        <w:tblLook w:val="04A0"/>
      </w:tblPr>
      <w:tblGrid>
        <w:gridCol w:w="11016"/>
      </w:tblGrid>
      <w:tr w:rsidR="0004035A" w:rsidRPr="00CD37C2" w:rsidTr="00F55DE7">
        <w:trPr>
          <w:trHeight w:val="1440"/>
          <w:jc w:val="center"/>
        </w:trPr>
        <w:tc>
          <w:tcPr>
            <w:tcW w:w="5000" w:type="pct"/>
            <w:tcBorders>
              <w:bottom w:val="single" w:sz="4" w:space="0" w:color="4F81BD"/>
            </w:tcBorders>
            <w:vAlign w:val="center"/>
          </w:tcPr>
          <w:p w:rsidR="0004035A" w:rsidRPr="00CD37C2" w:rsidRDefault="0004035A" w:rsidP="00F55DE7">
            <w:pPr>
              <w:pStyle w:val="Sinespaciado"/>
              <w:jc w:val="center"/>
              <w:rPr>
                <w:rFonts w:ascii="Arial" w:hAnsi="Arial" w:cs="Arial"/>
                <w:sz w:val="32"/>
                <w:szCs w:val="32"/>
              </w:rPr>
            </w:pPr>
            <w:r w:rsidRPr="00CD37C2">
              <w:rPr>
                <w:rFonts w:ascii="Arial" w:hAnsi="Arial" w:cs="Arial"/>
                <w:sz w:val="32"/>
                <w:szCs w:val="32"/>
              </w:rPr>
              <w:t>Encuesta Anual de Hogares (</w:t>
            </w:r>
            <w:r w:rsidRPr="00CD37C2">
              <w:rPr>
                <w:rFonts w:ascii="Arial" w:hAnsi="Arial" w:cs="Arial"/>
                <w:smallCaps/>
                <w:sz w:val="32"/>
                <w:szCs w:val="32"/>
              </w:rPr>
              <w:t>eah</w:t>
            </w:r>
            <w:r w:rsidRPr="00CD37C2">
              <w:rPr>
                <w:rFonts w:ascii="Arial" w:hAnsi="Arial" w:cs="Arial"/>
                <w:sz w:val="32"/>
                <w:szCs w:val="32"/>
              </w:rPr>
              <w:t>)</w:t>
            </w:r>
          </w:p>
          <w:p w:rsidR="0004035A" w:rsidRPr="00CD37C2" w:rsidRDefault="0004035A" w:rsidP="00F55DE7">
            <w:pPr>
              <w:pStyle w:val="Sinespaciado"/>
              <w:jc w:val="center"/>
              <w:rPr>
                <w:rFonts w:ascii="Arial" w:hAnsi="Arial" w:cs="Arial"/>
                <w:sz w:val="32"/>
                <w:szCs w:val="32"/>
              </w:rPr>
            </w:pPr>
            <w:r w:rsidRPr="00CD37C2">
              <w:rPr>
                <w:rFonts w:ascii="Arial" w:hAnsi="Arial" w:cs="Arial"/>
                <w:sz w:val="32"/>
                <w:szCs w:val="32"/>
              </w:rPr>
              <w:t>2014</w:t>
            </w:r>
          </w:p>
        </w:tc>
      </w:tr>
      <w:tr w:rsidR="0004035A" w:rsidRPr="00CD37C2" w:rsidTr="00F55DE7">
        <w:trPr>
          <w:trHeight w:val="720"/>
          <w:jc w:val="center"/>
        </w:trPr>
        <w:tc>
          <w:tcPr>
            <w:tcW w:w="5000" w:type="pct"/>
            <w:tcBorders>
              <w:top w:val="single" w:sz="4" w:space="0" w:color="4F81BD"/>
            </w:tcBorders>
            <w:vAlign w:val="center"/>
          </w:tcPr>
          <w:p w:rsidR="0004035A" w:rsidRDefault="0004035A" w:rsidP="00F55DE7">
            <w:pPr>
              <w:pStyle w:val="Sinespaciado"/>
              <w:jc w:val="center"/>
              <w:rPr>
                <w:rFonts w:ascii="Arial" w:hAnsi="Arial" w:cs="Arial"/>
                <w:sz w:val="32"/>
                <w:szCs w:val="32"/>
              </w:rPr>
            </w:pPr>
          </w:p>
          <w:p w:rsidR="0004035A" w:rsidRDefault="0004035A" w:rsidP="00F55DE7">
            <w:pPr>
              <w:pStyle w:val="Sinespaciado"/>
              <w:jc w:val="center"/>
              <w:rPr>
                <w:rFonts w:ascii="Arial" w:hAnsi="Arial" w:cs="Arial"/>
                <w:sz w:val="32"/>
                <w:szCs w:val="32"/>
              </w:rPr>
            </w:pPr>
            <w:r w:rsidRPr="00CD37C2">
              <w:rPr>
                <w:rFonts w:ascii="Arial" w:hAnsi="Arial" w:cs="Arial"/>
                <w:sz w:val="32"/>
                <w:szCs w:val="32"/>
              </w:rPr>
              <w:t xml:space="preserve">Manual del </w:t>
            </w:r>
            <w:r w:rsidRPr="0004035A">
              <w:rPr>
                <w:rFonts w:ascii="Arial" w:hAnsi="Arial" w:cs="Arial"/>
                <w:sz w:val="32"/>
                <w:szCs w:val="32"/>
              </w:rPr>
              <w:t>Supervisor para Inquilinatos, Hoteles, Pensiones y Casas Tomadas (IHPCT)</w:t>
            </w:r>
          </w:p>
          <w:p w:rsidR="0004035A" w:rsidRPr="00CD37C2" w:rsidRDefault="0004035A" w:rsidP="00F55DE7">
            <w:pPr>
              <w:pStyle w:val="Sinespaciado"/>
              <w:jc w:val="center"/>
              <w:rPr>
                <w:rFonts w:ascii="Arial" w:hAnsi="Arial" w:cs="Arial"/>
                <w:sz w:val="32"/>
                <w:szCs w:val="32"/>
              </w:rPr>
            </w:pPr>
          </w:p>
        </w:tc>
      </w:tr>
      <w:tr w:rsidR="0004035A" w:rsidRPr="00CD37C2" w:rsidTr="00F55DE7">
        <w:trPr>
          <w:trHeight w:val="360"/>
          <w:jc w:val="center"/>
        </w:trPr>
        <w:tc>
          <w:tcPr>
            <w:tcW w:w="5000" w:type="pct"/>
            <w:vAlign w:val="center"/>
          </w:tcPr>
          <w:p w:rsidR="0004035A" w:rsidRPr="00517DAE" w:rsidRDefault="0004035A" w:rsidP="00F55DE7">
            <w:pPr>
              <w:pStyle w:val="Sinespaciado"/>
              <w:jc w:val="center"/>
              <w:rPr>
                <w:b/>
                <w:bCs/>
                <w:sz w:val="28"/>
                <w:szCs w:val="28"/>
              </w:rPr>
            </w:pPr>
            <w:r w:rsidRPr="00517DAE">
              <w:rPr>
                <w:b/>
                <w:bCs/>
                <w:sz w:val="28"/>
                <w:szCs w:val="28"/>
              </w:rPr>
              <w:t>Dirección General de Estadística y Censos</w:t>
            </w:r>
          </w:p>
        </w:tc>
      </w:tr>
      <w:tr w:rsidR="0004035A" w:rsidRPr="00FC4315" w:rsidTr="00F55DE7">
        <w:trPr>
          <w:trHeight w:val="360"/>
          <w:jc w:val="center"/>
        </w:trPr>
        <w:tc>
          <w:tcPr>
            <w:tcW w:w="5000" w:type="pct"/>
            <w:vAlign w:val="center"/>
          </w:tcPr>
          <w:p w:rsidR="0004035A" w:rsidRPr="00FC4315" w:rsidRDefault="0004035A" w:rsidP="00F55DE7">
            <w:pPr>
              <w:pStyle w:val="Sinespaciado"/>
              <w:jc w:val="center"/>
              <w:rPr>
                <w:bCs/>
                <w:smallCaps/>
                <w:sz w:val="24"/>
                <w:szCs w:val="24"/>
                <w:lang w:val="es-AR"/>
              </w:rPr>
            </w:pPr>
            <w:r w:rsidRPr="00FC4315">
              <w:rPr>
                <w:bCs/>
                <w:smallCaps/>
                <w:sz w:val="24"/>
                <w:szCs w:val="24"/>
                <w:lang w:val="es-AR"/>
              </w:rPr>
              <w:t>gcba</w:t>
            </w:r>
          </w:p>
          <w:p w:rsidR="0004035A" w:rsidRPr="00FC4315" w:rsidRDefault="0004035A" w:rsidP="00F55DE7">
            <w:pPr>
              <w:pStyle w:val="Sinespaciado"/>
              <w:jc w:val="center"/>
              <w:rPr>
                <w:bCs/>
                <w:smallCaps/>
                <w:sz w:val="24"/>
                <w:szCs w:val="24"/>
                <w:lang w:val="es-AR"/>
              </w:rPr>
            </w:pPr>
          </w:p>
          <w:p w:rsidR="0004035A" w:rsidRPr="00FC4315" w:rsidRDefault="0004035A" w:rsidP="00F55DE7">
            <w:pPr>
              <w:pStyle w:val="Sinespaciado"/>
              <w:jc w:val="center"/>
              <w:rPr>
                <w:bCs/>
                <w:smallCaps/>
                <w:sz w:val="24"/>
                <w:szCs w:val="24"/>
                <w:lang w:val="es-AR"/>
              </w:rPr>
            </w:pPr>
          </w:p>
          <w:p w:rsidR="0004035A" w:rsidRPr="00FC4315" w:rsidRDefault="0004035A" w:rsidP="00F55DE7">
            <w:pPr>
              <w:pStyle w:val="Sinespaciado"/>
              <w:jc w:val="center"/>
              <w:rPr>
                <w:bCs/>
                <w:smallCaps/>
                <w:sz w:val="24"/>
                <w:szCs w:val="24"/>
                <w:lang w:val="es-AR"/>
              </w:rPr>
            </w:pPr>
          </w:p>
          <w:p w:rsidR="0004035A" w:rsidRPr="00FC4315" w:rsidRDefault="0004035A" w:rsidP="00F55DE7">
            <w:pPr>
              <w:pStyle w:val="Sinespaciado"/>
              <w:jc w:val="center"/>
              <w:rPr>
                <w:bCs/>
                <w:smallCaps/>
                <w:sz w:val="24"/>
                <w:szCs w:val="24"/>
                <w:lang w:val="es-AR"/>
              </w:rPr>
            </w:pPr>
          </w:p>
          <w:p w:rsidR="0004035A" w:rsidRPr="00FC4315" w:rsidRDefault="0004035A" w:rsidP="00F55DE7">
            <w:pPr>
              <w:pStyle w:val="Sinespaciado"/>
              <w:jc w:val="center"/>
              <w:rPr>
                <w:bCs/>
                <w:smallCaps/>
                <w:sz w:val="24"/>
                <w:szCs w:val="24"/>
                <w:lang w:val="es-AR"/>
              </w:rPr>
            </w:pPr>
          </w:p>
          <w:p w:rsidR="0004035A" w:rsidRPr="00FC4315" w:rsidRDefault="0004035A" w:rsidP="00F55DE7">
            <w:pPr>
              <w:pStyle w:val="Sinespaciado"/>
              <w:jc w:val="center"/>
              <w:rPr>
                <w:bCs/>
                <w:smallCaps/>
                <w:sz w:val="24"/>
                <w:szCs w:val="24"/>
                <w:lang w:val="es-AR"/>
              </w:rPr>
            </w:pPr>
          </w:p>
          <w:p w:rsidR="0004035A" w:rsidRPr="00FC4315" w:rsidRDefault="0004035A" w:rsidP="00F55DE7">
            <w:pPr>
              <w:pStyle w:val="Sinespaciado"/>
              <w:jc w:val="center"/>
              <w:rPr>
                <w:bCs/>
                <w:smallCaps/>
                <w:sz w:val="24"/>
                <w:szCs w:val="24"/>
                <w:lang w:val="es-AR"/>
              </w:rPr>
            </w:pPr>
          </w:p>
          <w:p w:rsidR="0004035A" w:rsidRPr="00FC4315" w:rsidRDefault="0004035A" w:rsidP="00F55DE7">
            <w:pPr>
              <w:pStyle w:val="Sinespaciado"/>
              <w:jc w:val="center"/>
              <w:rPr>
                <w:bCs/>
                <w:smallCaps/>
                <w:sz w:val="24"/>
                <w:szCs w:val="24"/>
                <w:lang w:val="es-AR"/>
              </w:rPr>
            </w:pPr>
          </w:p>
          <w:p w:rsidR="0004035A" w:rsidRPr="00FC4315" w:rsidRDefault="0004035A" w:rsidP="00F55DE7">
            <w:pPr>
              <w:pStyle w:val="Sinespaciado"/>
              <w:jc w:val="center"/>
              <w:rPr>
                <w:bCs/>
                <w:smallCaps/>
                <w:sz w:val="24"/>
                <w:szCs w:val="24"/>
                <w:lang w:val="es-AR"/>
              </w:rPr>
            </w:pPr>
          </w:p>
          <w:p w:rsidR="0004035A" w:rsidRPr="00FC4315" w:rsidRDefault="0004035A" w:rsidP="00F55DE7">
            <w:pPr>
              <w:pStyle w:val="Sinespaciado"/>
              <w:jc w:val="center"/>
              <w:rPr>
                <w:bCs/>
                <w:smallCaps/>
                <w:sz w:val="24"/>
                <w:szCs w:val="24"/>
                <w:lang w:val="es-AR"/>
              </w:rPr>
            </w:pPr>
          </w:p>
          <w:p w:rsidR="0004035A" w:rsidRPr="00FC4315" w:rsidRDefault="0004035A" w:rsidP="00F55DE7">
            <w:pPr>
              <w:pStyle w:val="Sinespaciado"/>
              <w:jc w:val="center"/>
              <w:rPr>
                <w:bCs/>
                <w:smallCaps/>
                <w:sz w:val="24"/>
                <w:szCs w:val="24"/>
                <w:lang w:val="es-AR"/>
              </w:rPr>
            </w:pPr>
          </w:p>
          <w:p w:rsidR="0004035A" w:rsidRPr="00FC4315" w:rsidRDefault="0004035A" w:rsidP="00F55DE7">
            <w:pPr>
              <w:pStyle w:val="Sinespaciado"/>
              <w:jc w:val="center"/>
              <w:rPr>
                <w:bCs/>
                <w:smallCaps/>
                <w:sz w:val="24"/>
                <w:szCs w:val="24"/>
                <w:lang w:val="es-AR"/>
              </w:rPr>
            </w:pPr>
          </w:p>
          <w:p w:rsidR="0004035A" w:rsidRPr="00FC4315" w:rsidRDefault="0004035A" w:rsidP="00F55DE7">
            <w:pPr>
              <w:pStyle w:val="Sinespaciado"/>
              <w:jc w:val="center"/>
              <w:rPr>
                <w:bCs/>
                <w:smallCaps/>
                <w:sz w:val="24"/>
                <w:szCs w:val="24"/>
                <w:lang w:val="es-AR"/>
              </w:rPr>
            </w:pPr>
          </w:p>
          <w:p w:rsidR="0004035A" w:rsidRPr="00FC4315" w:rsidRDefault="0004035A" w:rsidP="00F55DE7">
            <w:pPr>
              <w:pStyle w:val="Sinespaciado"/>
              <w:jc w:val="center"/>
              <w:rPr>
                <w:bCs/>
                <w:smallCaps/>
                <w:sz w:val="24"/>
                <w:szCs w:val="24"/>
                <w:lang w:val="es-AR"/>
              </w:rPr>
            </w:pPr>
          </w:p>
          <w:p w:rsidR="0004035A" w:rsidRPr="00FC4315" w:rsidRDefault="0004035A" w:rsidP="00F55DE7">
            <w:pPr>
              <w:pStyle w:val="Sinespaciado"/>
              <w:jc w:val="center"/>
              <w:rPr>
                <w:bCs/>
                <w:smallCaps/>
                <w:sz w:val="24"/>
                <w:szCs w:val="24"/>
                <w:lang w:val="es-AR"/>
              </w:rPr>
            </w:pPr>
          </w:p>
          <w:p w:rsidR="0004035A" w:rsidRPr="00FC4315" w:rsidRDefault="0004035A" w:rsidP="00F55DE7">
            <w:pPr>
              <w:pStyle w:val="Sinespaciado"/>
              <w:jc w:val="center"/>
              <w:rPr>
                <w:bCs/>
                <w:smallCaps/>
                <w:sz w:val="24"/>
                <w:szCs w:val="24"/>
                <w:lang w:val="es-AR"/>
              </w:rPr>
            </w:pPr>
          </w:p>
          <w:p w:rsidR="0004035A" w:rsidRPr="00FC4315" w:rsidRDefault="0004035A" w:rsidP="00F55DE7">
            <w:pPr>
              <w:pStyle w:val="Sinespaciado"/>
              <w:jc w:val="center"/>
              <w:rPr>
                <w:bCs/>
                <w:smallCaps/>
                <w:sz w:val="24"/>
                <w:szCs w:val="24"/>
                <w:lang w:val="es-AR"/>
              </w:rPr>
            </w:pPr>
          </w:p>
          <w:p w:rsidR="0004035A" w:rsidRDefault="0004035A" w:rsidP="00F55DE7">
            <w:pPr>
              <w:pStyle w:val="Sinespaciado"/>
              <w:jc w:val="center"/>
              <w:rPr>
                <w:bCs/>
                <w:smallCaps/>
                <w:sz w:val="24"/>
                <w:szCs w:val="24"/>
                <w:lang w:val="es-AR"/>
              </w:rPr>
            </w:pPr>
          </w:p>
          <w:p w:rsidR="0004035A" w:rsidRPr="00FC4315" w:rsidRDefault="0004035A" w:rsidP="00F55DE7">
            <w:pPr>
              <w:pStyle w:val="Sinespaciado"/>
              <w:jc w:val="center"/>
              <w:rPr>
                <w:bCs/>
                <w:smallCaps/>
                <w:sz w:val="24"/>
                <w:szCs w:val="24"/>
                <w:lang w:val="es-AR"/>
              </w:rPr>
            </w:pPr>
          </w:p>
          <w:p w:rsidR="0004035A" w:rsidRPr="00FC4315" w:rsidRDefault="0004035A" w:rsidP="00F55DE7">
            <w:pPr>
              <w:pStyle w:val="Sinespaciado"/>
              <w:jc w:val="center"/>
              <w:rPr>
                <w:bCs/>
                <w:smallCaps/>
                <w:sz w:val="24"/>
                <w:szCs w:val="24"/>
                <w:lang w:val="es-AR"/>
              </w:rPr>
            </w:pPr>
          </w:p>
        </w:tc>
      </w:tr>
      <w:tr w:rsidR="0004035A" w:rsidRPr="00E97679" w:rsidTr="00F55DE7">
        <w:trPr>
          <w:trHeight w:val="360"/>
          <w:jc w:val="center"/>
        </w:trPr>
        <w:tc>
          <w:tcPr>
            <w:tcW w:w="5000" w:type="pct"/>
            <w:vAlign w:val="center"/>
          </w:tcPr>
          <w:p w:rsidR="0004035A" w:rsidRPr="00E97679" w:rsidRDefault="0004035A" w:rsidP="0004035A">
            <w:pPr>
              <w:pStyle w:val="Sinespaciado"/>
              <w:rPr>
                <w:rFonts w:ascii="Arial" w:hAnsi="Arial" w:cs="Arial"/>
                <w:bCs/>
                <w:sz w:val="24"/>
                <w:szCs w:val="24"/>
              </w:rPr>
            </w:pPr>
            <w:r w:rsidRPr="00E97679">
              <w:rPr>
                <w:rFonts w:ascii="Arial" w:hAnsi="Arial" w:cs="Arial"/>
                <w:bCs/>
                <w:sz w:val="24"/>
                <w:szCs w:val="24"/>
              </w:rPr>
              <w:t>PP-ARIP-08_ANEXO 9_MANUAL DEL SUPERVISOR DE IHPCT EAH 2014</w:t>
            </w:r>
          </w:p>
          <w:p w:rsidR="00D95205" w:rsidRPr="00E97679" w:rsidRDefault="00D95205" w:rsidP="0004035A">
            <w:pPr>
              <w:pStyle w:val="Sinespaciado"/>
              <w:rPr>
                <w:rFonts w:ascii="Arial" w:hAnsi="Arial" w:cs="Arial"/>
                <w:bCs/>
                <w:sz w:val="24"/>
                <w:szCs w:val="24"/>
              </w:rPr>
            </w:pPr>
          </w:p>
          <w:p w:rsidR="0093353D" w:rsidRPr="00E97679" w:rsidRDefault="0093353D">
            <w:pPr>
              <w:pStyle w:val="TtulodeTDC"/>
              <w:rPr>
                <w:rFonts w:ascii="Arial" w:hAnsi="Arial" w:cs="Arial"/>
                <w:color w:val="auto"/>
              </w:rPr>
            </w:pPr>
            <w:r w:rsidRPr="00E97679">
              <w:rPr>
                <w:rFonts w:ascii="Arial" w:hAnsi="Arial" w:cs="Arial"/>
                <w:color w:val="auto"/>
              </w:rPr>
              <w:lastRenderedPageBreak/>
              <w:t>Contenido</w:t>
            </w:r>
          </w:p>
          <w:p w:rsidR="0093353D" w:rsidRPr="00E97679" w:rsidRDefault="0093353D" w:rsidP="0093353D">
            <w:pPr>
              <w:rPr>
                <w:rFonts w:ascii="Arial" w:hAnsi="Arial" w:cs="Arial"/>
                <w:lang w:eastAsia="en-US"/>
              </w:rPr>
            </w:pPr>
          </w:p>
          <w:p w:rsidR="0093353D" w:rsidRPr="00E97679" w:rsidRDefault="0035391E" w:rsidP="0093353D">
            <w:pPr>
              <w:pStyle w:val="TDC1"/>
              <w:tabs>
                <w:tab w:val="right" w:leader="dot" w:pos="10790"/>
              </w:tabs>
              <w:spacing w:after="240"/>
              <w:rPr>
                <w:rFonts w:ascii="Arial" w:hAnsi="Arial" w:cs="Arial"/>
                <w:noProof/>
                <w:sz w:val="22"/>
                <w:szCs w:val="22"/>
              </w:rPr>
            </w:pPr>
            <w:r w:rsidRPr="00E97679">
              <w:rPr>
                <w:rFonts w:ascii="Arial" w:hAnsi="Arial" w:cs="Arial"/>
              </w:rPr>
              <w:fldChar w:fldCharType="begin"/>
            </w:r>
            <w:r w:rsidR="0093353D" w:rsidRPr="00E97679">
              <w:rPr>
                <w:rFonts w:ascii="Arial" w:hAnsi="Arial" w:cs="Arial"/>
              </w:rPr>
              <w:instrText xml:space="preserve"> TOC \o "1-3" \h \z \u </w:instrText>
            </w:r>
            <w:r w:rsidRPr="00E97679">
              <w:rPr>
                <w:rFonts w:ascii="Arial" w:hAnsi="Arial" w:cs="Arial"/>
              </w:rPr>
              <w:fldChar w:fldCharType="separate"/>
            </w:r>
            <w:hyperlink w:anchor="_Toc403725828" w:history="1">
              <w:r w:rsidR="0093353D" w:rsidRPr="00E97679">
                <w:rPr>
                  <w:rStyle w:val="Hipervnculo"/>
                  <w:rFonts w:ascii="Arial" w:hAnsi="Arial" w:cs="Arial"/>
                  <w:noProof/>
                  <w:color w:val="auto"/>
                  <w:sz w:val="22"/>
                  <w:szCs w:val="22"/>
                  <w:lang w:val="es-AR" w:eastAsia="en-US"/>
                </w:rPr>
                <w:t>1 Introducción</w:t>
              </w:r>
              <w:r w:rsidR="0093353D" w:rsidRPr="00E97679">
                <w:rPr>
                  <w:rFonts w:ascii="Arial" w:hAnsi="Arial" w:cs="Arial"/>
                  <w:noProof/>
                  <w:webHidden/>
                  <w:sz w:val="22"/>
                  <w:szCs w:val="22"/>
                </w:rPr>
                <w:tab/>
              </w:r>
              <w:r w:rsidRPr="00E97679">
                <w:rPr>
                  <w:rFonts w:ascii="Arial" w:hAnsi="Arial" w:cs="Arial"/>
                  <w:noProof/>
                  <w:webHidden/>
                  <w:sz w:val="22"/>
                  <w:szCs w:val="22"/>
                </w:rPr>
                <w:fldChar w:fldCharType="begin"/>
              </w:r>
              <w:r w:rsidR="0093353D" w:rsidRPr="00E97679">
                <w:rPr>
                  <w:rFonts w:ascii="Arial" w:hAnsi="Arial" w:cs="Arial"/>
                  <w:noProof/>
                  <w:webHidden/>
                  <w:sz w:val="22"/>
                  <w:szCs w:val="22"/>
                </w:rPr>
                <w:instrText xml:space="preserve"> PAGEREF _Toc403725828 \h </w:instrText>
              </w:r>
              <w:r w:rsidRPr="00E97679">
                <w:rPr>
                  <w:rFonts w:ascii="Arial" w:hAnsi="Arial" w:cs="Arial"/>
                  <w:noProof/>
                  <w:webHidden/>
                  <w:sz w:val="22"/>
                  <w:szCs w:val="22"/>
                </w:rPr>
              </w:r>
              <w:r w:rsidRPr="00E97679">
                <w:rPr>
                  <w:rFonts w:ascii="Arial" w:hAnsi="Arial" w:cs="Arial"/>
                  <w:noProof/>
                  <w:webHidden/>
                  <w:sz w:val="22"/>
                  <w:szCs w:val="22"/>
                </w:rPr>
                <w:fldChar w:fldCharType="separate"/>
              </w:r>
              <w:r w:rsidR="003B5281">
                <w:rPr>
                  <w:rFonts w:ascii="Arial" w:hAnsi="Arial" w:cs="Arial"/>
                  <w:noProof/>
                  <w:webHidden/>
                  <w:sz w:val="22"/>
                  <w:szCs w:val="22"/>
                </w:rPr>
                <w:t>3</w:t>
              </w:r>
              <w:r w:rsidRPr="00E97679">
                <w:rPr>
                  <w:rFonts w:ascii="Arial" w:hAnsi="Arial" w:cs="Arial"/>
                  <w:noProof/>
                  <w:webHidden/>
                  <w:sz w:val="22"/>
                  <w:szCs w:val="22"/>
                </w:rPr>
                <w:fldChar w:fldCharType="end"/>
              </w:r>
            </w:hyperlink>
          </w:p>
          <w:p w:rsidR="0093353D" w:rsidRPr="00E97679" w:rsidRDefault="0035391E" w:rsidP="0093353D">
            <w:pPr>
              <w:pStyle w:val="TDC1"/>
              <w:tabs>
                <w:tab w:val="right" w:leader="dot" w:pos="10790"/>
              </w:tabs>
              <w:spacing w:after="240"/>
              <w:rPr>
                <w:rFonts w:ascii="Arial" w:hAnsi="Arial" w:cs="Arial"/>
                <w:noProof/>
                <w:sz w:val="22"/>
                <w:szCs w:val="22"/>
              </w:rPr>
            </w:pPr>
            <w:hyperlink w:anchor="_Toc403725829" w:history="1">
              <w:r w:rsidR="0093353D" w:rsidRPr="00E97679">
                <w:rPr>
                  <w:rStyle w:val="Hipervnculo"/>
                  <w:rFonts w:ascii="Arial" w:hAnsi="Arial" w:cs="Arial"/>
                  <w:noProof/>
                  <w:color w:val="auto"/>
                  <w:sz w:val="22"/>
                  <w:szCs w:val="22"/>
                  <w:lang w:val="es-AR" w:eastAsia="en-US"/>
                </w:rPr>
                <w:t>2 Organigrama</w:t>
              </w:r>
              <w:r w:rsidR="0093353D" w:rsidRPr="00E97679">
                <w:rPr>
                  <w:rFonts w:ascii="Arial" w:hAnsi="Arial" w:cs="Arial"/>
                  <w:noProof/>
                  <w:webHidden/>
                  <w:sz w:val="22"/>
                  <w:szCs w:val="22"/>
                </w:rPr>
                <w:tab/>
              </w:r>
              <w:r w:rsidRPr="00E97679">
                <w:rPr>
                  <w:rFonts w:ascii="Arial" w:hAnsi="Arial" w:cs="Arial"/>
                  <w:noProof/>
                  <w:webHidden/>
                  <w:sz w:val="22"/>
                  <w:szCs w:val="22"/>
                </w:rPr>
                <w:fldChar w:fldCharType="begin"/>
              </w:r>
              <w:r w:rsidR="0093353D" w:rsidRPr="00E97679">
                <w:rPr>
                  <w:rFonts w:ascii="Arial" w:hAnsi="Arial" w:cs="Arial"/>
                  <w:noProof/>
                  <w:webHidden/>
                  <w:sz w:val="22"/>
                  <w:szCs w:val="22"/>
                </w:rPr>
                <w:instrText xml:space="preserve"> PAGEREF _Toc403725829 \h </w:instrText>
              </w:r>
              <w:r w:rsidRPr="00E97679">
                <w:rPr>
                  <w:rFonts w:ascii="Arial" w:hAnsi="Arial" w:cs="Arial"/>
                  <w:noProof/>
                  <w:webHidden/>
                  <w:sz w:val="22"/>
                  <w:szCs w:val="22"/>
                </w:rPr>
              </w:r>
              <w:r w:rsidRPr="00E97679">
                <w:rPr>
                  <w:rFonts w:ascii="Arial" w:hAnsi="Arial" w:cs="Arial"/>
                  <w:noProof/>
                  <w:webHidden/>
                  <w:sz w:val="22"/>
                  <w:szCs w:val="22"/>
                </w:rPr>
                <w:fldChar w:fldCharType="separate"/>
              </w:r>
              <w:r w:rsidR="003B5281">
                <w:rPr>
                  <w:rFonts w:ascii="Arial" w:hAnsi="Arial" w:cs="Arial"/>
                  <w:noProof/>
                  <w:webHidden/>
                  <w:sz w:val="22"/>
                  <w:szCs w:val="22"/>
                </w:rPr>
                <w:t>3</w:t>
              </w:r>
              <w:r w:rsidRPr="00E97679">
                <w:rPr>
                  <w:rFonts w:ascii="Arial" w:hAnsi="Arial" w:cs="Arial"/>
                  <w:noProof/>
                  <w:webHidden/>
                  <w:sz w:val="22"/>
                  <w:szCs w:val="22"/>
                </w:rPr>
                <w:fldChar w:fldCharType="end"/>
              </w:r>
            </w:hyperlink>
          </w:p>
          <w:p w:rsidR="0093353D" w:rsidRPr="00E97679" w:rsidRDefault="0035391E" w:rsidP="0093353D">
            <w:pPr>
              <w:pStyle w:val="TDC1"/>
              <w:tabs>
                <w:tab w:val="right" w:leader="dot" w:pos="10790"/>
              </w:tabs>
              <w:spacing w:after="240"/>
              <w:rPr>
                <w:rFonts w:ascii="Arial" w:hAnsi="Arial" w:cs="Arial"/>
                <w:noProof/>
                <w:sz w:val="22"/>
                <w:szCs w:val="22"/>
              </w:rPr>
            </w:pPr>
            <w:hyperlink w:anchor="_Toc403725830" w:history="1">
              <w:r w:rsidR="0093353D" w:rsidRPr="00E97679">
                <w:rPr>
                  <w:rStyle w:val="Hipervnculo"/>
                  <w:rFonts w:ascii="Arial" w:hAnsi="Arial" w:cs="Arial"/>
                  <w:noProof/>
                  <w:color w:val="auto"/>
                  <w:sz w:val="22"/>
                  <w:szCs w:val="22"/>
                  <w:lang w:val="es-AR" w:eastAsia="en-US"/>
                </w:rPr>
                <w:t>3 Normativa</w:t>
              </w:r>
              <w:r w:rsidR="0093353D" w:rsidRPr="00E97679">
                <w:rPr>
                  <w:rFonts w:ascii="Arial" w:hAnsi="Arial" w:cs="Arial"/>
                  <w:noProof/>
                  <w:webHidden/>
                  <w:sz w:val="22"/>
                  <w:szCs w:val="22"/>
                </w:rPr>
                <w:tab/>
              </w:r>
              <w:r w:rsidRPr="00E97679">
                <w:rPr>
                  <w:rFonts w:ascii="Arial" w:hAnsi="Arial" w:cs="Arial"/>
                  <w:noProof/>
                  <w:webHidden/>
                  <w:sz w:val="22"/>
                  <w:szCs w:val="22"/>
                </w:rPr>
                <w:fldChar w:fldCharType="begin"/>
              </w:r>
              <w:r w:rsidR="0093353D" w:rsidRPr="00E97679">
                <w:rPr>
                  <w:rFonts w:ascii="Arial" w:hAnsi="Arial" w:cs="Arial"/>
                  <w:noProof/>
                  <w:webHidden/>
                  <w:sz w:val="22"/>
                  <w:szCs w:val="22"/>
                </w:rPr>
                <w:instrText xml:space="preserve"> PAGEREF _Toc403725830 \h </w:instrText>
              </w:r>
              <w:r w:rsidRPr="00E97679">
                <w:rPr>
                  <w:rFonts w:ascii="Arial" w:hAnsi="Arial" w:cs="Arial"/>
                  <w:noProof/>
                  <w:webHidden/>
                  <w:sz w:val="22"/>
                  <w:szCs w:val="22"/>
                </w:rPr>
              </w:r>
              <w:r w:rsidRPr="00E97679">
                <w:rPr>
                  <w:rFonts w:ascii="Arial" w:hAnsi="Arial" w:cs="Arial"/>
                  <w:noProof/>
                  <w:webHidden/>
                  <w:sz w:val="22"/>
                  <w:szCs w:val="22"/>
                </w:rPr>
                <w:fldChar w:fldCharType="separate"/>
              </w:r>
              <w:r w:rsidR="003B5281">
                <w:rPr>
                  <w:rFonts w:ascii="Arial" w:hAnsi="Arial" w:cs="Arial"/>
                  <w:noProof/>
                  <w:webHidden/>
                  <w:sz w:val="22"/>
                  <w:szCs w:val="22"/>
                </w:rPr>
                <w:t>4</w:t>
              </w:r>
              <w:r w:rsidRPr="00E97679">
                <w:rPr>
                  <w:rFonts w:ascii="Arial" w:hAnsi="Arial" w:cs="Arial"/>
                  <w:noProof/>
                  <w:webHidden/>
                  <w:sz w:val="22"/>
                  <w:szCs w:val="22"/>
                </w:rPr>
                <w:fldChar w:fldCharType="end"/>
              </w:r>
            </w:hyperlink>
          </w:p>
          <w:p w:rsidR="0093353D" w:rsidRPr="00E97679" w:rsidRDefault="0035391E" w:rsidP="0093353D">
            <w:pPr>
              <w:pStyle w:val="TDC1"/>
              <w:tabs>
                <w:tab w:val="right" w:leader="dot" w:pos="10790"/>
              </w:tabs>
              <w:spacing w:after="240"/>
              <w:rPr>
                <w:rFonts w:ascii="Arial" w:hAnsi="Arial" w:cs="Arial"/>
                <w:noProof/>
                <w:sz w:val="22"/>
                <w:szCs w:val="22"/>
              </w:rPr>
            </w:pPr>
            <w:hyperlink w:anchor="_Toc403725831" w:history="1">
              <w:r w:rsidR="0093353D" w:rsidRPr="00E97679">
                <w:rPr>
                  <w:rStyle w:val="Hipervnculo"/>
                  <w:rFonts w:ascii="Arial" w:hAnsi="Arial" w:cs="Arial"/>
                  <w:noProof/>
                  <w:color w:val="auto"/>
                  <w:sz w:val="22"/>
                  <w:szCs w:val="22"/>
                  <w:lang w:val="es-AR" w:eastAsia="en-US"/>
                </w:rPr>
                <w:t>4 Tareas generales del Supervisor</w:t>
              </w:r>
              <w:r w:rsidR="0093353D" w:rsidRPr="00E97679">
                <w:rPr>
                  <w:rFonts w:ascii="Arial" w:hAnsi="Arial" w:cs="Arial"/>
                  <w:noProof/>
                  <w:webHidden/>
                  <w:sz w:val="22"/>
                  <w:szCs w:val="22"/>
                </w:rPr>
                <w:tab/>
              </w:r>
              <w:r w:rsidRPr="00E97679">
                <w:rPr>
                  <w:rFonts w:ascii="Arial" w:hAnsi="Arial" w:cs="Arial"/>
                  <w:noProof/>
                  <w:webHidden/>
                  <w:sz w:val="22"/>
                  <w:szCs w:val="22"/>
                </w:rPr>
                <w:fldChar w:fldCharType="begin"/>
              </w:r>
              <w:r w:rsidR="0093353D" w:rsidRPr="00E97679">
                <w:rPr>
                  <w:rFonts w:ascii="Arial" w:hAnsi="Arial" w:cs="Arial"/>
                  <w:noProof/>
                  <w:webHidden/>
                  <w:sz w:val="22"/>
                  <w:szCs w:val="22"/>
                </w:rPr>
                <w:instrText xml:space="preserve"> PAGEREF _Toc403725831 \h </w:instrText>
              </w:r>
              <w:r w:rsidRPr="00E97679">
                <w:rPr>
                  <w:rFonts w:ascii="Arial" w:hAnsi="Arial" w:cs="Arial"/>
                  <w:noProof/>
                  <w:webHidden/>
                  <w:sz w:val="22"/>
                  <w:szCs w:val="22"/>
                </w:rPr>
              </w:r>
              <w:r w:rsidRPr="00E97679">
                <w:rPr>
                  <w:rFonts w:ascii="Arial" w:hAnsi="Arial" w:cs="Arial"/>
                  <w:noProof/>
                  <w:webHidden/>
                  <w:sz w:val="22"/>
                  <w:szCs w:val="22"/>
                </w:rPr>
                <w:fldChar w:fldCharType="separate"/>
              </w:r>
              <w:r w:rsidR="003B5281">
                <w:rPr>
                  <w:rFonts w:ascii="Arial" w:hAnsi="Arial" w:cs="Arial"/>
                  <w:noProof/>
                  <w:webHidden/>
                  <w:sz w:val="22"/>
                  <w:szCs w:val="22"/>
                </w:rPr>
                <w:t>4</w:t>
              </w:r>
              <w:r w:rsidRPr="00E97679">
                <w:rPr>
                  <w:rFonts w:ascii="Arial" w:hAnsi="Arial" w:cs="Arial"/>
                  <w:noProof/>
                  <w:webHidden/>
                  <w:sz w:val="22"/>
                  <w:szCs w:val="22"/>
                </w:rPr>
                <w:fldChar w:fldCharType="end"/>
              </w:r>
            </w:hyperlink>
          </w:p>
          <w:p w:rsidR="0093353D" w:rsidRPr="00E97679" w:rsidRDefault="0035391E" w:rsidP="0093353D">
            <w:pPr>
              <w:pStyle w:val="TDC1"/>
              <w:tabs>
                <w:tab w:val="right" w:leader="dot" w:pos="10790"/>
              </w:tabs>
              <w:spacing w:after="240"/>
              <w:rPr>
                <w:rFonts w:ascii="Arial" w:hAnsi="Arial" w:cs="Arial"/>
                <w:noProof/>
                <w:sz w:val="22"/>
                <w:szCs w:val="22"/>
              </w:rPr>
            </w:pPr>
            <w:hyperlink w:anchor="_Toc403725832" w:history="1">
              <w:r w:rsidR="0093353D" w:rsidRPr="00E97679">
                <w:rPr>
                  <w:rStyle w:val="Hipervnculo"/>
                  <w:rFonts w:ascii="Arial" w:hAnsi="Arial" w:cs="Arial"/>
                  <w:noProof/>
                  <w:color w:val="auto"/>
                  <w:sz w:val="22"/>
                  <w:szCs w:val="22"/>
                  <w:lang w:val="es-AR" w:eastAsia="en-US"/>
                </w:rPr>
                <w:t>5 Procedimiento de la supervisión</w:t>
              </w:r>
              <w:r w:rsidR="0093353D" w:rsidRPr="00E97679">
                <w:rPr>
                  <w:rFonts w:ascii="Arial" w:hAnsi="Arial" w:cs="Arial"/>
                  <w:noProof/>
                  <w:webHidden/>
                  <w:sz w:val="22"/>
                  <w:szCs w:val="22"/>
                </w:rPr>
                <w:tab/>
              </w:r>
              <w:r w:rsidRPr="00E97679">
                <w:rPr>
                  <w:rFonts w:ascii="Arial" w:hAnsi="Arial" w:cs="Arial"/>
                  <w:noProof/>
                  <w:webHidden/>
                  <w:sz w:val="22"/>
                  <w:szCs w:val="22"/>
                </w:rPr>
                <w:fldChar w:fldCharType="begin"/>
              </w:r>
              <w:r w:rsidR="0093353D" w:rsidRPr="00E97679">
                <w:rPr>
                  <w:rFonts w:ascii="Arial" w:hAnsi="Arial" w:cs="Arial"/>
                  <w:noProof/>
                  <w:webHidden/>
                  <w:sz w:val="22"/>
                  <w:szCs w:val="22"/>
                </w:rPr>
                <w:instrText xml:space="preserve"> PAGEREF _Toc403725832 \h </w:instrText>
              </w:r>
              <w:r w:rsidRPr="00E97679">
                <w:rPr>
                  <w:rFonts w:ascii="Arial" w:hAnsi="Arial" w:cs="Arial"/>
                  <w:noProof/>
                  <w:webHidden/>
                  <w:sz w:val="22"/>
                  <w:szCs w:val="22"/>
                </w:rPr>
              </w:r>
              <w:r w:rsidRPr="00E97679">
                <w:rPr>
                  <w:rFonts w:ascii="Arial" w:hAnsi="Arial" w:cs="Arial"/>
                  <w:noProof/>
                  <w:webHidden/>
                  <w:sz w:val="22"/>
                  <w:szCs w:val="22"/>
                </w:rPr>
                <w:fldChar w:fldCharType="separate"/>
              </w:r>
              <w:r w:rsidR="003B5281">
                <w:rPr>
                  <w:rFonts w:ascii="Arial" w:hAnsi="Arial" w:cs="Arial"/>
                  <w:noProof/>
                  <w:webHidden/>
                  <w:sz w:val="22"/>
                  <w:szCs w:val="22"/>
                </w:rPr>
                <w:t>5</w:t>
              </w:r>
              <w:r w:rsidRPr="00E97679">
                <w:rPr>
                  <w:rFonts w:ascii="Arial" w:hAnsi="Arial" w:cs="Arial"/>
                  <w:noProof/>
                  <w:webHidden/>
                  <w:sz w:val="22"/>
                  <w:szCs w:val="22"/>
                </w:rPr>
                <w:fldChar w:fldCharType="end"/>
              </w:r>
            </w:hyperlink>
          </w:p>
          <w:p w:rsidR="0093353D" w:rsidRPr="00E97679" w:rsidRDefault="0035391E" w:rsidP="0093353D">
            <w:pPr>
              <w:pStyle w:val="TDC2"/>
              <w:tabs>
                <w:tab w:val="right" w:leader="dot" w:pos="10790"/>
              </w:tabs>
              <w:spacing w:after="240"/>
              <w:rPr>
                <w:rFonts w:ascii="Arial" w:hAnsi="Arial" w:cs="Arial"/>
                <w:noProof/>
                <w:sz w:val="22"/>
                <w:szCs w:val="22"/>
              </w:rPr>
            </w:pPr>
            <w:hyperlink w:anchor="_Toc403725833" w:history="1">
              <w:r w:rsidR="0093353D" w:rsidRPr="00E97679">
                <w:rPr>
                  <w:rStyle w:val="Hipervnculo"/>
                  <w:rFonts w:ascii="Arial" w:hAnsi="Arial" w:cs="Arial"/>
                  <w:noProof/>
                  <w:color w:val="auto"/>
                  <w:sz w:val="22"/>
                  <w:szCs w:val="22"/>
                  <w:lang w:val="es-AR" w:eastAsia="en-US"/>
                </w:rPr>
                <w:t>5.1 Supervisión de Planillas de recuento y croquis</w:t>
              </w:r>
              <w:r w:rsidR="0093353D" w:rsidRPr="00E97679">
                <w:rPr>
                  <w:rFonts w:ascii="Arial" w:hAnsi="Arial" w:cs="Arial"/>
                  <w:noProof/>
                  <w:webHidden/>
                  <w:sz w:val="22"/>
                  <w:szCs w:val="22"/>
                </w:rPr>
                <w:tab/>
              </w:r>
              <w:r w:rsidRPr="00E97679">
                <w:rPr>
                  <w:rFonts w:ascii="Arial" w:hAnsi="Arial" w:cs="Arial"/>
                  <w:noProof/>
                  <w:webHidden/>
                  <w:sz w:val="22"/>
                  <w:szCs w:val="22"/>
                </w:rPr>
                <w:fldChar w:fldCharType="begin"/>
              </w:r>
              <w:r w:rsidR="0093353D" w:rsidRPr="00E97679">
                <w:rPr>
                  <w:rFonts w:ascii="Arial" w:hAnsi="Arial" w:cs="Arial"/>
                  <w:noProof/>
                  <w:webHidden/>
                  <w:sz w:val="22"/>
                  <w:szCs w:val="22"/>
                </w:rPr>
                <w:instrText xml:space="preserve"> PAGEREF _Toc403725833 \h </w:instrText>
              </w:r>
              <w:r w:rsidRPr="00E97679">
                <w:rPr>
                  <w:rFonts w:ascii="Arial" w:hAnsi="Arial" w:cs="Arial"/>
                  <w:noProof/>
                  <w:webHidden/>
                  <w:sz w:val="22"/>
                  <w:szCs w:val="22"/>
                </w:rPr>
              </w:r>
              <w:r w:rsidRPr="00E97679">
                <w:rPr>
                  <w:rFonts w:ascii="Arial" w:hAnsi="Arial" w:cs="Arial"/>
                  <w:noProof/>
                  <w:webHidden/>
                  <w:sz w:val="22"/>
                  <w:szCs w:val="22"/>
                </w:rPr>
                <w:fldChar w:fldCharType="separate"/>
              </w:r>
              <w:r w:rsidR="003B5281">
                <w:rPr>
                  <w:rFonts w:ascii="Arial" w:hAnsi="Arial" w:cs="Arial"/>
                  <w:noProof/>
                  <w:webHidden/>
                  <w:sz w:val="22"/>
                  <w:szCs w:val="22"/>
                </w:rPr>
                <w:t>6</w:t>
              </w:r>
              <w:r w:rsidRPr="00E97679">
                <w:rPr>
                  <w:rFonts w:ascii="Arial" w:hAnsi="Arial" w:cs="Arial"/>
                  <w:noProof/>
                  <w:webHidden/>
                  <w:sz w:val="22"/>
                  <w:szCs w:val="22"/>
                </w:rPr>
                <w:fldChar w:fldCharType="end"/>
              </w:r>
            </w:hyperlink>
          </w:p>
          <w:p w:rsidR="0093353D" w:rsidRPr="00E97679" w:rsidRDefault="0035391E" w:rsidP="0093353D">
            <w:pPr>
              <w:pStyle w:val="TDC2"/>
              <w:tabs>
                <w:tab w:val="right" w:leader="dot" w:pos="10790"/>
              </w:tabs>
              <w:spacing w:after="240"/>
              <w:rPr>
                <w:rFonts w:ascii="Arial" w:hAnsi="Arial" w:cs="Arial"/>
                <w:noProof/>
                <w:sz w:val="22"/>
                <w:szCs w:val="22"/>
              </w:rPr>
            </w:pPr>
            <w:hyperlink w:anchor="_Toc403725834" w:history="1">
              <w:r w:rsidR="0093353D" w:rsidRPr="00E97679">
                <w:rPr>
                  <w:rStyle w:val="Hipervnculo"/>
                  <w:rFonts w:ascii="Arial" w:hAnsi="Arial" w:cs="Arial"/>
                  <w:noProof/>
                  <w:color w:val="auto"/>
                  <w:sz w:val="22"/>
                  <w:szCs w:val="22"/>
                  <w:lang w:val="es-AR" w:eastAsia="en-US"/>
                </w:rPr>
                <w:t>5.2 Supervisión de encuestas</w:t>
              </w:r>
              <w:r w:rsidR="0093353D" w:rsidRPr="00E97679">
                <w:rPr>
                  <w:rFonts w:ascii="Arial" w:hAnsi="Arial" w:cs="Arial"/>
                  <w:noProof/>
                  <w:webHidden/>
                  <w:sz w:val="22"/>
                  <w:szCs w:val="22"/>
                </w:rPr>
                <w:tab/>
              </w:r>
              <w:r w:rsidRPr="00E97679">
                <w:rPr>
                  <w:rFonts w:ascii="Arial" w:hAnsi="Arial" w:cs="Arial"/>
                  <w:noProof/>
                  <w:webHidden/>
                  <w:sz w:val="22"/>
                  <w:szCs w:val="22"/>
                </w:rPr>
                <w:fldChar w:fldCharType="begin"/>
              </w:r>
              <w:r w:rsidR="0093353D" w:rsidRPr="00E97679">
                <w:rPr>
                  <w:rFonts w:ascii="Arial" w:hAnsi="Arial" w:cs="Arial"/>
                  <w:noProof/>
                  <w:webHidden/>
                  <w:sz w:val="22"/>
                  <w:szCs w:val="22"/>
                </w:rPr>
                <w:instrText xml:space="preserve"> PAGEREF _Toc403725834 \h </w:instrText>
              </w:r>
              <w:r w:rsidRPr="00E97679">
                <w:rPr>
                  <w:rFonts w:ascii="Arial" w:hAnsi="Arial" w:cs="Arial"/>
                  <w:noProof/>
                  <w:webHidden/>
                  <w:sz w:val="22"/>
                  <w:szCs w:val="22"/>
                </w:rPr>
              </w:r>
              <w:r w:rsidRPr="00E97679">
                <w:rPr>
                  <w:rFonts w:ascii="Arial" w:hAnsi="Arial" w:cs="Arial"/>
                  <w:noProof/>
                  <w:webHidden/>
                  <w:sz w:val="22"/>
                  <w:szCs w:val="22"/>
                </w:rPr>
                <w:fldChar w:fldCharType="separate"/>
              </w:r>
              <w:r w:rsidR="003B5281">
                <w:rPr>
                  <w:rFonts w:ascii="Arial" w:hAnsi="Arial" w:cs="Arial"/>
                  <w:noProof/>
                  <w:webHidden/>
                  <w:sz w:val="22"/>
                  <w:szCs w:val="22"/>
                </w:rPr>
                <w:t>6</w:t>
              </w:r>
              <w:r w:rsidRPr="00E97679">
                <w:rPr>
                  <w:rFonts w:ascii="Arial" w:hAnsi="Arial" w:cs="Arial"/>
                  <w:noProof/>
                  <w:webHidden/>
                  <w:sz w:val="22"/>
                  <w:szCs w:val="22"/>
                </w:rPr>
                <w:fldChar w:fldCharType="end"/>
              </w:r>
            </w:hyperlink>
          </w:p>
          <w:p w:rsidR="0093353D" w:rsidRPr="00E97679" w:rsidRDefault="0035391E" w:rsidP="0093353D">
            <w:pPr>
              <w:pStyle w:val="TDC2"/>
              <w:tabs>
                <w:tab w:val="right" w:leader="dot" w:pos="10790"/>
              </w:tabs>
              <w:spacing w:after="240"/>
              <w:rPr>
                <w:rFonts w:ascii="Arial" w:hAnsi="Arial" w:cs="Arial"/>
                <w:noProof/>
                <w:sz w:val="22"/>
                <w:szCs w:val="22"/>
              </w:rPr>
            </w:pPr>
            <w:hyperlink w:anchor="_Toc403725835" w:history="1">
              <w:r w:rsidR="0093353D" w:rsidRPr="00E97679">
                <w:rPr>
                  <w:rStyle w:val="Hipervnculo"/>
                  <w:rFonts w:ascii="Arial" w:hAnsi="Arial" w:cs="Arial"/>
                  <w:noProof/>
                  <w:color w:val="auto"/>
                  <w:sz w:val="22"/>
                  <w:szCs w:val="22"/>
                  <w:lang w:val="es-AR" w:eastAsia="en-US"/>
                </w:rPr>
                <w:t>5.3 Síntesis</w:t>
              </w:r>
              <w:r w:rsidR="0093353D" w:rsidRPr="00E97679">
                <w:rPr>
                  <w:rFonts w:ascii="Arial" w:hAnsi="Arial" w:cs="Arial"/>
                  <w:noProof/>
                  <w:webHidden/>
                  <w:sz w:val="22"/>
                  <w:szCs w:val="22"/>
                </w:rPr>
                <w:tab/>
              </w:r>
              <w:r w:rsidRPr="00E97679">
                <w:rPr>
                  <w:rFonts w:ascii="Arial" w:hAnsi="Arial" w:cs="Arial"/>
                  <w:noProof/>
                  <w:webHidden/>
                  <w:sz w:val="22"/>
                  <w:szCs w:val="22"/>
                </w:rPr>
                <w:fldChar w:fldCharType="begin"/>
              </w:r>
              <w:r w:rsidR="0093353D" w:rsidRPr="00E97679">
                <w:rPr>
                  <w:rFonts w:ascii="Arial" w:hAnsi="Arial" w:cs="Arial"/>
                  <w:noProof/>
                  <w:webHidden/>
                  <w:sz w:val="22"/>
                  <w:szCs w:val="22"/>
                </w:rPr>
                <w:instrText xml:space="preserve"> PAGEREF _Toc403725835 \h </w:instrText>
              </w:r>
              <w:r w:rsidRPr="00E97679">
                <w:rPr>
                  <w:rFonts w:ascii="Arial" w:hAnsi="Arial" w:cs="Arial"/>
                  <w:noProof/>
                  <w:webHidden/>
                  <w:sz w:val="22"/>
                  <w:szCs w:val="22"/>
                </w:rPr>
              </w:r>
              <w:r w:rsidRPr="00E97679">
                <w:rPr>
                  <w:rFonts w:ascii="Arial" w:hAnsi="Arial" w:cs="Arial"/>
                  <w:noProof/>
                  <w:webHidden/>
                  <w:sz w:val="22"/>
                  <w:szCs w:val="22"/>
                </w:rPr>
                <w:fldChar w:fldCharType="separate"/>
              </w:r>
              <w:r w:rsidR="003B5281">
                <w:rPr>
                  <w:rFonts w:ascii="Arial" w:hAnsi="Arial" w:cs="Arial"/>
                  <w:noProof/>
                  <w:webHidden/>
                  <w:sz w:val="22"/>
                  <w:szCs w:val="22"/>
                </w:rPr>
                <w:t>6</w:t>
              </w:r>
              <w:r w:rsidRPr="00E97679">
                <w:rPr>
                  <w:rFonts w:ascii="Arial" w:hAnsi="Arial" w:cs="Arial"/>
                  <w:noProof/>
                  <w:webHidden/>
                  <w:sz w:val="22"/>
                  <w:szCs w:val="22"/>
                </w:rPr>
                <w:fldChar w:fldCharType="end"/>
              </w:r>
            </w:hyperlink>
          </w:p>
          <w:p w:rsidR="0093353D" w:rsidRPr="00E97679" w:rsidRDefault="0035391E" w:rsidP="0093353D">
            <w:pPr>
              <w:pStyle w:val="TDC1"/>
              <w:tabs>
                <w:tab w:val="right" w:leader="dot" w:pos="10790"/>
              </w:tabs>
              <w:spacing w:after="240"/>
              <w:rPr>
                <w:rFonts w:ascii="Arial" w:hAnsi="Arial" w:cs="Arial"/>
                <w:noProof/>
                <w:sz w:val="22"/>
                <w:szCs w:val="22"/>
              </w:rPr>
            </w:pPr>
            <w:hyperlink w:anchor="_Toc403725836" w:history="1">
              <w:r w:rsidR="0093353D" w:rsidRPr="00E97679">
                <w:rPr>
                  <w:rStyle w:val="Hipervnculo"/>
                  <w:rFonts w:ascii="Arial" w:hAnsi="Arial" w:cs="Arial"/>
                  <w:noProof/>
                  <w:color w:val="auto"/>
                  <w:sz w:val="22"/>
                  <w:szCs w:val="22"/>
                  <w:lang w:val="es-AR" w:eastAsia="en-US"/>
                </w:rPr>
                <w:t>6 Instrucciones para la compleción de las planillas de supervisión de IHPCT</w:t>
              </w:r>
              <w:r w:rsidR="0093353D" w:rsidRPr="00E97679">
                <w:rPr>
                  <w:rFonts w:ascii="Arial" w:hAnsi="Arial" w:cs="Arial"/>
                  <w:noProof/>
                  <w:webHidden/>
                  <w:sz w:val="22"/>
                  <w:szCs w:val="22"/>
                </w:rPr>
                <w:tab/>
              </w:r>
              <w:r w:rsidRPr="00E97679">
                <w:rPr>
                  <w:rFonts w:ascii="Arial" w:hAnsi="Arial" w:cs="Arial"/>
                  <w:noProof/>
                  <w:webHidden/>
                  <w:sz w:val="22"/>
                  <w:szCs w:val="22"/>
                </w:rPr>
                <w:fldChar w:fldCharType="begin"/>
              </w:r>
              <w:r w:rsidR="0093353D" w:rsidRPr="00E97679">
                <w:rPr>
                  <w:rFonts w:ascii="Arial" w:hAnsi="Arial" w:cs="Arial"/>
                  <w:noProof/>
                  <w:webHidden/>
                  <w:sz w:val="22"/>
                  <w:szCs w:val="22"/>
                </w:rPr>
                <w:instrText xml:space="preserve"> PAGEREF _Toc403725836 \h </w:instrText>
              </w:r>
              <w:r w:rsidRPr="00E97679">
                <w:rPr>
                  <w:rFonts w:ascii="Arial" w:hAnsi="Arial" w:cs="Arial"/>
                  <w:noProof/>
                  <w:webHidden/>
                  <w:sz w:val="22"/>
                  <w:szCs w:val="22"/>
                </w:rPr>
              </w:r>
              <w:r w:rsidRPr="00E97679">
                <w:rPr>
                  <w:rFonts w:ascii="Arial" w:hAnsi="Arial" w:cs="Arial"/>
                  <w:noProof/>
                  <w:webHidden/>
                  <w:sz w:val="22"/>
                  <w:szCs w:val="22"/>
                </w:rPr>
                <w:fldChar w:fldCharType="separate"/>
              </w:r>
              <w:r w:rsidR="003B5281">
                <w:rPr>
                  <w:rFonts w:ascii="Arial" w:hAnsi="Arial" w:cs="Arial"/>
                  <w:noProof/>
                  <w:webHidden/>
                  <w:sz w:val="22"/>
                  <w:szCs w:val="22"/>
                </w:rPr>
                <w:t>7</w:t>
              </w:r>
              <w:r w:rsidRPr="00E97679">
                <w:rPr>
                  <w:rFonts w:ascii="Arial" w:hAnsi="Arial" w:cs="Arial"/>
                  <w:noProof/>
                  <w:webHidden/>
                  <w:sz w:val="22"/>
                  <w:szCs w:val="22"/>
                </w:rPr>
                <w:fldChar w:fldCharType="end"/>
              </w:r>
            </w:hyperlink>
          </w:p>
          <w:p w:rsidR="0093353D" w:rsidRPr="00E97679" w:rsidRDefault="0035391E" w:rsidP="0093353D">
            <w:pPr>
              <w:pStyle w:val="TDC2"/>
              <w:tabs>
                <w:tab w:val="right" w:leader="dot" w:pos="10790"/>
              </w:tabs>
              <w:spacing w:after="240"/>
              <w:rPr>
                <w:rFonts w:ascii="Arial" w:hAnsi="Arial" w:cs="Arial"/>
                <w:noProof/>
                <w:sz w:val="22"/>
                <w:szCs w:val="22"/>
              </w:rPr>
            </w:pPr>
            <w:hyperlink w:anchor="_Toc403725837" w:history="1">
              <w:r w:rsidR="0093353D" w:rsidRPr="00E97679">
                <w:rPr>
                  <w:rStyle w:val="Hipervnculo"/>
                  <w:rFonts w:ascii="Arial" w:hAnsi="Arial" w:cs="Arial"/>
                  <w:noProof/>
                  <w:color w:val="auto"/>
                  <w:sz w:val="22"/>
                  <w:szCs w:val="22"/>
                  <w:lang w:val="es-AR" w:eastAsia="en-US"/>
                </w:rPr>
                <w:t>6.1 Compleción de la Planilla de supervisión de recuento y croquis</w:t>
              </w:r>
              <w:r w:rsidR="0093353D" w:rsidRPr="00E97679">
                <w:rPr>
                  <w:rFonts w:ascii="Arial" w:hAnsi="Arial" w:cs="Arial"/>
                  <w:noProof/>
                  <w:webHidden/>
                  <w:sz w:val="22"/>
                  <w:szCs w:val="22"/>
                </w:rPr>
                <w:tab/>
              </w:r>
              <w:r w:rsidRPr="00E97679">
                <w:rPr>
                  <w:rFonts w:ascii="Arial" w:hAnsi="Arial" w:cs="Arial"/>
                  <w:noProof/>
                  <w:webHidden/>
                  <w:sz w:val="22"/>
                  <w:szCs w:val="22"/>
                </w:rPr>
                <w:fldChar w:fldCharType="begin"/>
              </w:r>
              <w:r w:rsidR="0093353D" w:rsidRPr="00E97679">
                <w:rPr>
                  <w:rFonts w:ascii="Arial" w:hAnsi="Arial" w:cs="Arial"/>
                  <w:noProof/>
                  <w:webHidden/>
                  <w:sz w:val="22"/>
                  <w:szCs w:val="22"/>
                </w:rPr>
                <w:instrText xml:space="preserve"> PAGEREF _Toc403725837 \h </w:instrText>
              </w:r>
              <w:r w:rsidRPr="00E97679">
                <w:rPr>
                  <w:rFonts w:ascii="Arial" w:hAnsi="Arial" w:cs="Arial"/>
                  <w:noProof/>
                  <w:webHidden/>
                  <w:sz w:val="22"/>
                  <w:szCs w:val="22"/>
                </w:rPr>
              </w:r>
              <w:r w:rsidRPr="00E97679">
                <w:rPr>
                  <w:rFonts w:ascii="Arial" w:hAnsi="Arial" w:cs="Arial"/>
                  <w:noProof/>
                  <w:webHidden/>
                  <w:sz w:val="22"/>
                  <w:szCs w:val="22"/>
                </w:rPr>
                <w:fldChar w:fldCharType="separate"/>
              </w:r>
              <w:r w:rsidR="003B5281">
                <w:rPr>
                  <w:rFonts w:ascii="Arial" w:hAnsi="Arial" w:cs="Arial"/>
                  <w:noProof/>
                  <w:webHidden/>
                  <w:sz w:val="22"/>
                  <w:szCs w:val="22"/>
                </w:rPr>
                <w:t>7</w:t>
              </w:r>
              <w:r w:rsidRPr="00E97679">
                <w:rPr>
                  <w:rFonts w:ascii="Arial" w:hAnsi="Arial" w:cs="Arial"/>
                  <w:noProof/>
                  <w:webHidden/>
                  <w:sz w:val="22"/>
                  <w:szCs w:val="22"/>
                </w:rPr>
                <w:fldChar w:fldCharType="end"/>
              </w:r>
            </w:hyperlink>
          </w:p>
          <w:p w:rsidR="0093353D" w:rsidRPr="00E97679" w:rsidRDefault="0035391E" w:rsidP="0093353D">
            <w:pPr>
              <w:pStyle w:val="TDC2"/>
              <w:tabs>
                <w:tab w:val="right" w:leader="dot" w:pos="10790"/>
              </w:tabs>
              <w:spacing w:after="240"/>
              <w:rPr>
                <w:rFonts w:ascii="Arial" w:hAnsi="Arial" w:cs="Arial"/>
                <w:noProof/>
                <w:sz w:val="22"/>
                <w:szCs w:val="22"/>
              </w:rPr>
            </w:pPr>
            <w:hyperlink w:anchor="_Toc403725838" w:history="1">
              <w:r w:rsidR="0093353D" w:rsidRPr="00E97679">
                <w:rPr>
                  <w:rStyle w:val="Hipervnculo"/>
                  <w:rFonts w:ascii="Arial" w:hAnsi="Arial" w:cs="Arial"/>
                  <w:noProof/>
                  <w:color w:val="auto"/>
                  <w:sz w:val="22"/>
                  <w:szCs w:val="22"/>
                  <w:lang w:val="es-AR" w:eastAsia="en-US"/>
                </w:rPr>
                <w:t>6.2 Compleción de la Planilla de supervisión (de encuestas)</w:t>
              </w:r>
              <w:r w:rsidR="0093353D" w:rsidRPr="00E97679">
                <w:rPr>
                  <w:rFonts w:ascii="Arial" w:hAnsi="Arial" w:cs="Arial"/>
                  <w:noProof/>
                  <w:webHidden/>
                  <w:sz w:val="22"/>
                  <w:szCs w:val="22"/>
                </w:rPr>
                <w:tab/>
              </w:r>
              <w:r w:rsidRPr="00E97679">
                <w:rPr>
                  <w:rFonts w:ascii="Arial" w:hAnsi="Arial" w:cs="Arial"/>
                  <w:noProof/>
                  <w:webHidden/>
                  <w:sz w:val="22"/>
                  <w:szCs w:val="22"/>
                </w:rPr>
                <w:fldChar w:fldCharType="begin"/>
              </w:r>
              <w:r w:rsidR="0093353D" w:rsidRPr="00E97679">
                <w:rPr>
                  <w:rFonts w:ascii="Arial" w:hAnsi="Arial" w:cs="Arial"/>
                  <w:noProof/>
                  <w:webHidden/>
                  <w:sz w:val="22"/>
                  <w:szCs w:val="22"/>
                </w:rPr>
                <w:instrText xml:space="preserve"> PAGEREF _Toc403725838 \h </w:instrText>
              </w:r>
              <w:r w:rsidRPr="00E97679">
                <w:rPr>
                  <w:rFonts w:ascii="Arial" w:hAnsi="Arial" w:cs="Arial"/>
                  <w:noProof/>
                  <w:webHidden/>
                  <w:sz w:val="22"/>
                  <w:szCs w:val="22"/>
                </w:rPr>
              </w:r>
              <w:r w:rsidRPr="00E97679">
                <w:rPr>
                  <w:rFonts w:ascii="Arial" w:hAnsi="Arial" w:cs="Arial"/>
                  <w:noProof/>
                  <w:webHidden/>
                  <w:sz w:val="22"/>
                  <w:szCs w:val="22"/>
                </w:rPr>
                <w:fldChar w:fldCharType="separate"/>
              </w:r>
              <w:r w:rsidR="003B5281">
                <w:rPr>
                  <w:rFonts w:ascii="Arial" w:hAnsi="Arial" w:cs="Arial"/>
                  <w:noProof/>
                  <w:webHidden/>
                  <w:sz w:val="22"/>
                  <w:szCs w:val="22"/>
                </w:rPr>
                <w:t>8</w:t>
              </w:r>
              <w:r w:rsidRPr="00E97679">
                <w:rPr>
                  <w:rFonts w:ascii="Arial" w:hAnsi="Arial" w:cs="Arial"/>
                  <w:noProof/>
                  <w:webHidden/>
                  <w:sz w:val="22"/>
                  <w:szCs w:val="22"/>
                </w:rPr>
                <w:fldChar w:fldCharType="end"/>
              </w:r>
            </w:hyperlink>
          </w:p>
          <w:p w:rsidR="0093353D" w:rsidRPr="00E97679" w:rsidRDefault="0035391E" w:rsidP="0093353D">
            <w:pPr>
              <w:pStyle w:val="TDC1"/>
              <w:tabs>
                <w:tab w:val="right" w:leader="dot" w:pos="10790"/>
              </w:tabs>
              <w:spacing w:after="240"/>
              <w:rPr>
                <w:rFonts w:ascii="Arial" w:hAnsi="Arial" w:cs="Arial"/>
                <w:noProof/>
                <w:sz w:val="22"/>
                <w:szCs w:val="22"/>
              </w:rPr>
            </w:pPr>
            <w:hyperlink w:anchor="_Toc403725839" w:history="1">
              <w:r w:rsidR="0093353D" w:rsidRPr="00E97679">
                <w:rPr>
                  <w:rStyle w:val="Hipervnculo"/>
                  <w:rFonts w:ascii="Arial" w:hAnsi="Arial" w:cs="Arial"/>
                  <w:noProof/>
                  <w:color w:val="auto"/>
                  <w:sz w:val="22"/>
                  <w:szCs w:val="22"/>
                  <w:lang w:val="es-AR" w:eastAsia="en-US"/>
                </w:rPr>
                <w:t>7 Planillas</w:t>
              </w:r>
              <w:r w:rsidR="0093353D" w:rsidRPr="00E97679">
                <w:rPr>
                  <w:rFonts w:ascii="Arial" w:hAnsi="Arial" w:cs="Arial"/>
                  <w:noProof/>
                  <w:webHidden/>
                  <w:sz w:val="22"/>
                  <w:szCs w:val="22"/>
                </w:rPr>
                <w:tab/>
              </w:r>
              <w:r w:rsidRPr="00E97679">
                <w:rPr>
                  <w:rFonts w:ascii="Arial" w:hAnsi="Arial" w:cs="Arial"/>
                  <w:noProof/>
                  <w:webHidden/>
                  <w:sz w:val="22"/>
                  <w:szCs w:val="22"/>
                </w:rPr>
                <w:fldChar w:fldCharType="begin"/>
              </w:r>
              <w:r w:rsidR="0093353D" w:rsidRPr="00E97679">
                <w:rPr>
                  <w:rFonts w:ascii="Arial" w:hAnsi="Arial" w:cs="Arial"/>
                  <w:noProof/>
                  <w:webHidden/>
                  <w:sz w:val="22"/>
                  <w:szCs w:val="22"/>
                </w:rPr>
                <w:instrText xml:space="preserve"> PAGEREF _Toc403725839 \h </w:instrText>
              </w:r>
              <w:r w:rsidRPr="00E97679">
                <w:rPr>
                  <w:rFonts w:ascii="Arial" w:hAnsi="Arial" w:cs="Arial"/>
                  <w:noProof/>
                  <w:webHidden/>
                  <w:sz w:val="22"/>
                  <w:szCs w:val="22"/>
                </w:rPr>
              </w:r>
              <w:r w:rsidRPr="00E97679">
                <w:rPr>
                  <w:rFonts w:ascii="Arial" w:hAnsi="Arial" w:cs="Arial"/>
                  <w:noProof/>
                  <w:webHidden/>
                  <w:sz w:val="22"/>
                  <w:szCs w:val="22"/>
                </w:rPr>
                <w:fldChar w:fldCharType="separate"/>
              </w:r>
              <w:r w:rsidR="003B5281">
                <w:rPr>
                  <w:rFonts w:ascii="Arial" w:hAnsi="Arial" w:cs="Arial"/>
                  <w:noProof/>
                  <w:webHidden/>
                  <w:sz w:val="22"/>
                  <w:szCs w:val="22"/>
                </w:rPr>
                <w:t>10</w:t>
              </w:r>
              <w:r w:rsidRPr="00E97679">
                <w:rPr>
                  <w:rFonts w:ascii="Arial" w:hAnsi="Arial" w:cs="Arial"/>
                  <w:noProof/>
                  <w:webHidden/>
                  <w:sz w:val="22"/>
                  <w:szCs w:val="22"/>
                </w:rPr>
                <w:fldChar w:fldCharType="end"/>
              </w:r>
            </w:hyperlink>
          </w:p>
          <w:p w:rsidR="0093353D" w:rsidRPr="00E97679" w:rsidRDefault="0035391E" w:rsidP="0093353D">
            <w:pPr>
              <w:pStyle w:val="TDC2"/>
              <w:tabs>
                <w:tab w:val="right" w:leader="dot" w:pos="10790"/>
              </w:tabs>
              <w:spacing w:after="240"/>
              <w:rPr>
                <w:rFonts w:ascii="Arial" w:hAnsi="Arial" w:cs="Arial"/>
                <w:noProof/>
                <w:sz w:val="22"/>
                <w:szCs w:val="22"/>
              </w:rPr>
            </w:pPr>
            <w:hyperlink w:anchor="_Toc403725840" w:history="1">
              <w:r w:rsidR="0093353D" w:rsidRPr="00E97679">
                <w:rPr>
                  <w:rStyle w:val="Hipervnculo"/>
                  <w:rFonts w:ascii="Arial" w:hAnsi="Arial" w:cs="Arial"/>
                  <w:noProof/>
                  <w:color w:val="auto"/>
                  <w:sz w:val="22"/>
                  <w:szCs w:val="22"/>
                  <w:lang w:val="es-AR" w:eastAsia="en-US"/>
                </w:rPr>
                <w:t>7.1 Planilla de Supervisión de recuento y croquis</w:t>
              </w:r>
              <w:r w:rsidR="0093353D" w:rsidRPr="00E97679">
                <w:rPr>
                  <w:rFonts w:ascii="Arial" w:hAnsi="Arial" w:cs="Arial"/>
                  <w:noProof/>
                  <w:webHidden/>
                  <w:sz w:val="22"/>
                  <w:szCs w:val="22"/>
                </w:rPr>
                <w:tab/>
              </w:r>
              <w:r w:rsidRPr="00E97679">
                <w:rPr>
                  <w:rFonts w:ascii="Arial" w:hAnsi="Arial" w:cs="Arial"/>
                  <w:noProof/>
                  <w:webHidden/>
                  <w:sz w:val="22"/>
                  <w:szCs w:val="22"/>
                </w:rPr>
                <w:fldChar w:fldCharType="begin"/>
              </w:r>
              <w:r w:rsidR="0093353D" w:rsidRPr="00E97679">
                <w:rPr>
                  <w:rFonts w:ascii="Arial" w:hAnsi="Arial" w:cs="Arial"/>
                  <w:noProof/>
                  <w:webHidden/>
                  <w:sz w:val="22"/>
                  <w:szCs w:val="22"/>
                </w:rPr>
                <w:instrText xml:space="preserve"> PAGEREF _Toc403725840 \h </w:instrText>
              </w:r>
              <w:r w:rsidRPr="00E97679">
                <w:rPr>
                  <w:rFonts w:ascii="Arial" w:hAnsi="Arial" w:cs="Arial"/>
                  <w:noProof/>
                  <w:webHidden/>
                  <w:sz w:val="22"/>
                  <w:szCs w:val="22"/>
                </w:rPr>
              </w:r>
              <w:r w:rsidRPr="00E97679">
                <w:rPr>
                  <w:rFonts w:ascii="Arial" w:hAnsi="Arial" w:cs="Arial"/>
                  <w:noProof/>
                  <w:webHidden/>
                  <w:sz w:val="22"/>
                  <w:szCs w:val="22"/>
                </w:rPr>
                <w:fldChar w:fldCharType="separate"/>
              </w:r>
              <w:r w:rsidR="003B5281">
                <w:rPr>
                  <w:rFonts w:ascii="Arial" w:hAnsi="Arial" w:cs="Arial"/>
                  <w:noProof/>
                  <w:webHidden/>
                  <w:sz w:val="22"/>
                  <w:szCs w:val="22"/>
                </w:rPr>
                <w:t>10</w:t>
              </w:r>
              <w:r w:rsidRPr="00E97679">
                <w:rPr>
                  <w:rFonts w:ascii="Arial" w:hAnsi="Arial" w:cs="Arial"/>
                  <w:noProof/>
                  <w:webHidden/>
                  <w:sz w:val="22"/>
                  <w:szCs w:val="22"/>
                </w:rPr>
                <w:fldChar w:fldCharType="end"/>
              </w:r>
            </w:hyperlink>
          </w:p>
          <w:p w:rsidR="0093353D" w:rsidRPr="00E97679" w:rsidRDefault="0035391E" w:rsidP="0093353D">
            <w:pPr>
              <w:pStyle w:val="TDC2"/>
              <w:tabs>
                <w:tab w:val="right" w:leader="dot" w:pos="10790"/>
              </w:tabs>
              <w:spacing w:after="240"/>
              <w:rPr>
                <w:rFonts w:ascii="Arial" w:hAnsi="Arial" w:cs="Arial"/>
                <w:noProof/>
              </w:rPr>
            </w:pPr>
            <w:hyperlink w:anchor="_Toc403725841" w:history="1">
              <w:r w:rsidR="0093353D" w:rsidRPr="00E97679">
                <w:rPr>
                  <w:rStyle w:val="Hipervnculo"/>
                  <w:rFonts w:ascii="Arial" w:hAnsi="Arial" w:cs="Arial"/>
                  <w:noProof/>
                  <w:color w:val="auto"/>
                  <w:sz w:val="22"/>
                  <w:szCs w:val="22"/>
                  <w:lang w:val="es-AR" w:eastAsia="en-US"/>
                </w:rPr>
                <w:t>7.2 Planilla de Supervisión</w:t>
              </w:r>
              <w:r w:rsidR="0093353D" w:rsidRPr="00E97679">
                <w:rPr>
                  <w:rFonts w:ascii="Arial" w:hAnsi="Arial" w:cs="Arial"/>
                  <w:noProof/>
                  <w:webHidden/>
                  <w:sz w:val="22"/>
                  <w:szCs w:val="22"/>
                </w:rPr>
                <w:tab/>
              </w:r>
              <w:r w:rsidRPr="00E97679">
                <w:rPr>
                  <w:rFonts w:ascii="Arial" w:hAnsi="Arial" w:cs="Arial"/>
                  <w:noProof/>
                  <w:webHidden/>
                  <w:sz w:val="22"/>
                  <w:szCs w:val="22"/>
                </w:rPr>
                <w:fldChar w:fldCharType="begin"/>
              </w:r>
              <w:r w:rsidR="0093353D" w:rsidRPr="00E97679">
                <w:rPr>
                  <w:rFonts w:ascii="Arial" w:hAnsi="Arial" w:cs="Arial"/>
                  <w:noProof/>
                  <w:webHidden/>
                  <w:sz w:val="22"/>
                  <w:szCs w:val="22"/>
                </w:rPr>
                <w:instrText xml:space="preserve"> PAGEREF _Toc403725841 \h </w:instrText>
              </w:r>
              <w:r w:rsidRPr="00E97679">
                <w:rPr>
                  <w:rFonts w:ascii="Arial" w:hAnsi="Arial" w:cs="Arial"/>
                  <w:noProof/>
                  <w:webHidden/>
                  <w:sz w:val="22"/>
                  <w:szCs w:val="22"/>
                </w:rPr>
              </w:r>
              <w:r w:rsidRPr="00E97679">
                <w:rPr>
                  <w:rFonts w:ascii="Arial" w:hAnsi="Arial" w:cs="Arial"/>
                  <w:noProof/>
                  <w:webHidden/>
                  <w:sz w:val="22"/>
                  <w:szCs w:val="22"/>
                </w:rPr>
                <w:fldChar w:fldCharType="separate"/>
              </w:r>
              <w:r w:rsidR="003B5281">
                <w:rPr>
                  <w:rFonts w:ascii="Arial" w:hAnsi="Arial" w:cs="Arial"/>
                  <w:noProof/>
                  <w:webHidden/>
                  <w:sz w:val="22"/>
                  <w:szCs w:val="22"/>
                </w:rPr>
                <w:t>13</w:t>
              </w:r>
              <w:r w:rsidRPr="00E97679">
                <w:rPr>
                  <w:rFonts w:ascii="Arial" w:hAnsi="Arial" w:cs="Arial"/>
                  <w:noProof/>
                  <w:webHidden/>
                  <w:sz w:val="22"/>
                  <w:szCs w:val="22"/>
                </w:rPr>
                <w:fldChar w:fldCharType="end"/>
              </w:r>
            </w:hyperlink>
          </w:p>
          <w:p w:rsidR="0093353D" w:rsidRPr="00E97679" w:rsidRDefault="0035391E">
            <w:pPr>
              <w:rPr>
                <w:rFonts w:ascii="Arial" w:hAnsi="Arial" w:cs="Arial"/>
              </w:rPr>
            </w:pPr>
            <w:r w:rsidRPr="00E97679">
              <w:rPr>
                <w:rFonts w:ascii="Arial" w:hAnsi="Arial" w:cs="Arial"/>
              </w:rPr>
              <w:fldChar w:fldCharType="end"/>
            </w:r>
          </w:p>
          <w:p w:rsidR="00D95205" w:rsidRPr="00E97679" w:rsidRDefault="00D95205" w:rsidP="0004035A">
            <w:pPr>
              <w:pStyle w:val="Sinespaciado"/>
              <w:rPr>
                <w:rFonts w:ascii="Arial" w:hAnsi="Arial" w:cs="Arial"/>
                <w:bCs/>
                <w:sz w:val="24"/>
                <w:szCs w:val="24"/>
              </w:rPr>
            </w:pPr>
          </w:p>
          <w:p w:rsidR="00D95205" w:rsidRPr="00E97679" w:rsidRDefault="00D95205" w:rsidP="0004035A">
            <w:pPr>
              <w:pStyle w:val="Sinespaciado"/>
              <w:rPr>
                <w:rFonts w:ascii="Arial" w:hAnsi="Arial" w:cs="Arial"/>
                <w:bCs/>
                <w:sz w:val="24"/>
                <w:szCs w:val="24"/>
              </w:rPr>
            </w:pPr>
          </w:p>
          <w:p w:rsidR="00D95205" w:rsidRPr="00E97679" w:rsidRDefault="00D95205" w:rsidP="0004035A">
            <w:pPr>
              <w:pStyle w:val="Sinespaciado"/>
              <w:rPr>
                <w:rFonts w:ascii="Arial" w:hAnsi="Arial" w:cs="Arial"/>
                <w:bCs/>
                <w:sz w:val="24"/>
                <w:szCs w:val="24"/>
              </w:rPr>
            </w:pPr>
          </w:p>
          <w:p w:rsidR="00D95205" w:rsidRPr="00E97679" w:rsidRDefault="00D95205" w:rsidP="0004035A">
            <w:pPr>
              <w:pStyle w:val="Sinespaciado"/>
              <w:rPr>
                <w:rFonts w:ascii="Arial" w:hAnsi="Arial" w:cs="Arial"/>
                <w:bCs/>
                <w:sz w:val="24"/>
                <w:szCs w:val="24"/>
              </w:rPr>
            </w:pPr>
          </w:p>
          <w:p w:rsidR="00D95205" w:rsidRPr="00E97679" w:rsidRDefault="00D95205" w:rsidP="0004035A">
            <w:pPr>
              <w:pStyle w:val="Sinespaciado"/>
              <w:rPr>
                <w:rFonts w:ascii="Arial" w:hAnsi="Arial" w:cs="Arial"/>
                <w:bCs/>
                <w:sz w:val="24"/>
                <w:szCs w:val="24"/>
              </w:rPr>
            </w:pPr>
          </w:p>
          <w:p w:rsidR="00D95205" w:rsidRPr="00E97679" w:rsidRDefault="00D95205" w:rsidP="0004035A">
            <w:pPr>
              <w:pStyle w:val="Sinespaciado"/>
              <w:rPr>
                <w:rFonts w:ascii="Arial" w:hAnsi="Arial" w:cs="Arial"/>
                <w:bCs/>
                <w:sz w:val="24"/>
                <w:szCs w:val="24"/>
              </w:rPr>
            </w:pPr>
          </w:p>
          <w:p w:rsidR="00D95205" w:rsidRPr="00E97679" w:rsidRDefault="00D95205" w:rsidP="0004035A">
            <w:pPr>
              <w:pStyle w:val="Sinespaciado"/>
              <w:rPr>
                <w:rFonts w:ascii="Arial" w:hAnsi="Arial" w:cs="Arial"/>
                <w:bCs/>
                <w:sz w:val="24"/>
                <w:szCs w:val="24"/>
              </w:rPr>
            </w:pPr>
          </w:p>
          <w:p w:rsidR="00D95205" w:rsidRPr="00E97679" w:rsidRDefault="00D95205" w:rsidP="0004035A">
            <w:pPr>
              <w:pStyle w:val="Sinespaciado"/>
              <w:rPr>
                <w:rFonts w:ascii="Arial" w:hAnsi="Arial" w:cs="Arial"/>
                <w:bCs/>
                <w:sz w:val="24"/>
                <w:szCs w:val="24"/>
              </w:rPr>
            </w:pPr>
          </w:p>
          <w:p w:rsidR="00D95205" w:rsidRPr="00E97679" w:rsidRDefault="00D95205" w:rsidP="0004035A">
            <w:pPr>
              <w:pStyle w:val="Sinespaciado"/>
              <w:rPr>
                <w:rFonts w:ascii="Arial" w:hAnsi="Arial" w:cs="Arial"/>
                <w:bCs/>
                <w:sz w:val="24"/>
                <w:szCs w:val="24"/>
              </w:rPr>
            </w:pPr>
          </w:p>
          <w:p w:rsidR="00D95205" w:rsidRPr="00E97679" w:rsidRDefault="00D95205" w:rsidP="0004035A">
            <w:pPr>
              <w:pStyle w:val="Sinespaciado"/>
              <w:rPr>
                <w:rFonts w:ascii="Arial" w:hAnsi="Arial" w:cs="Arial"/>
                <w:bCs/>
                <w:sz w:val="24"/>
                <w:szCs w:val="24"/>
              </w:rPr>
            </w:pPr>
          </w:p>
          <w:p w:rsidR="00D95205" w:rsidRPr="00E97679" w:rsidRDefault="00D95205" w:rsidP="0004035A">
            <w:pPr>
              <w:pStyle w:val="Sinespaciado"/>
              <w:rPr>
                <w:rFonts w:ascii="Arial" w:hAnsi="Arial" w:cs="Arial"/>
                <w:bCs/>
                <w:sz w:val="24"/>
                <w:szCs w:val="24"/>
              </w:rPr>
            </w:pPr>
          </w:p>
          <w:p w:rsidR="00D95205" w:rsidRPr="00E97679" w:rsidRDefault="00D95205" w:rsidP="0004035A">
            <w:pPr>
              <w:pStyle w:val="Sinespaciado"/>
              <w:rPr>
                <w:rFonts w:ascii="Arial" w:hAnsi="Arial" w:cs="Arial"/>
                <w:bCs/>
                <w:sz w:val="24"/>
                <w:szCs w:val="24"/>
              </w:rPr>
            </w:pPr>
          </w:p>
          <w:p w:rsidR="00D95205" w:rsidRPr="00E97679" w:rsidRDefault="00D95205" w:rsidP="0004035A">
            <w:pPr>
              <w:pStyle w:val="Sinespaciado"/>
              <w:rPr>
                <w:rFonts w:ascii="Arial" w:hAnsi="Arial" w:cs="Arial"/>
                <w:bCs/>
                <w:sz w:val="24"/>
                <w:szCs w:val="24"/>
              </w:rPr>
            </w:pPr>
          </w:p>
          <w:p w:rsidR="00D95205" w:rsidRPr="00E97679" w:rsidRDefault="00D95205" w:rsidP="0004035A">
            <w:pPr>
              <w:pStyle w:val="Sinespaciado"/>
              <w:rPr>
                <w:rFonts w:ascii="Arial" w:hAnsi="Arial" w:cs="Arial"/>
                <w:bCs/>
                <w:sz w:val="24"/>
                <w:szCs w:val="24"/>
              </w:rPr>
            </w:pPr>
          </w:p>
          <w:p w:rsidR="00D95205" w:rsidRPr="00E97679" w:rsidRDefault="00D95205" w:rsidP="0004035A">
            <w:pPr>
              <w:pStyle w:val="Sinespaciado"/>
              <w:rPr>
                <w:rFonts w:ascii="Arial" w:hAnsi="Arial" w:cs="Arial"/>
                <w:bCs/>
                <w:sz w:val="24"/>
                <w:szCs w:val="24"/>
              </w:rPr>
            </w:pPr>
          </w:p>
          <w:p w:rsidR="00D95205" w:rsidRPr="00E97679" w:rsidRDefault="00D95205" w:rsidP="0004035A">
            <w:pPr>
              <w:pStyle w:val="Sinespaciado"/>
              <w:rPr>
                <w:rFonts w:ascii="Arial" w:hAnsi="Arial" w:cs="Arial"/>
                <w:bCs/>
                <w:sz w:val="24"/>
                <w:szCs w:val="24"/>
              </w:rPr>
            </w:pPr>
          </w:p>
          <w:p w:rsidR="00D95205" w:rsidRPr="00E97679" w:rsidRDefault="00D95205" w:rsidP="0004035A">
            <w:pPr>
              <w:pStyle w:val="Sinespaciado"/>
              <w:rPr>
                <w:rFonts w:ascii="Arial" w:hAnsi="Arial" w:cs="Arial"/>
                <w:bCs/>
                <w:sz w:val="24"/>
                <w:szCs w:val="24"/>
              </w:rPr>
            </w:pPr>
          </w:p>
          <w:p w:rsidR="00D95205" w:rsidRPr="00E97679" w:rsidRDefault="00D95205" w:rsidP="0004035A">
            <w:pPr>
              <w:pStyle w:val="Sinespaciado"/>
              <w:rPr>
                <w:rFonts w:ascii="Arial" w:hAnsi="Arial" w:cs="Arial"/>
                <w:bCs/>
                <w:sz w:val="24"/>
                <w:szCs w:val="24"/>
              </w:rPr>
            </w:pPr>
          </w:p>
          <w:p w:rsidR="00D95205" w:rsidRPr="00E97679" w:rsidRDefault="00D95205" w:rsidP="0004035A">
            <w:pPr>
              <w:pStyle w:val="Sinespaciado"/>
              <w:rPr>
                <w:rFonts w:ascii="Arial" w:hAnsi="Arial" w:cs="Arial"/>
                <w:bCs/>
                <w:sz w:val="24"/>
                <w:szCs w:val="24"/>
              </w:rPr>
            </w:pPr>
          </w:p>
          <w:p w:rsidR="00D95205" w:rsidRPr="00E97679" w:rsidRDefault="00D95205" w:rsidP="0004035A">
            <w:pPr>
              <w:pStyle w:val="Sinespaciado"/>
              <w:rPr>
                <w:rFonts w:ascii="Arial" w:hAnsi="Arial" w:cs="Arial"/>
                <w:bCs/>
                <w:sz w:val="24"/>
                <w:szCs w:val="24"/>
              </w:rPr>
            </w:pPr>
          </w:p>
        </w:tc>
      </w:tr>
    </w:tbl>
    <w:p w:rsidR="00D95205" w:rsidRPr="006A5E16" w:rsidRDefault="00D95205" w:rsidP="00D95205">
      <w:pPr>
        <w:pStyle w:val="Ttulo1"/>
        <w:spacing w:before="100" w:beforeAutospacing="1" w:after="100" w:afterAutospacing="1"/>
        <w:rPr>
          <w:rFonts w:ascii="Arial" w:hAnsi="Arial"/>
          <w:color w:val="2E74B5"/>
          <w:kern w:val="0"/>
          <w:sz w:val="28"/>
          <w:szCs w:val="28"/>
          <w:lang w:val="es-AR" w:eastAsia="en-US"/>
        </w:rPr>
      </w:pPr>
      <w:bookmarkStart w:id="0" w:name="_Toc398906228"/>
      <w:bookmarkStart w:id="1" w:name="_Toc403725828"/>
      <w:bookmarkStart w:id="2" w:name="_Toc400628667"/>
      <w:r w:rsidRPr="006A5E16">
        <w:rPr>
          <w:rFonts w:ascii="Arial" w:hAnsi="Arial"/>
          <w:color w:val="2E74B5"/>
          <w:kern w:val="0"/>
          <w:sz w:val="28"/>
          <w:szCs w:val="28"/>
          <w:lang w:val="es-AR" w:eastAsia="en-US"/>
        </w:rPr>
        <w:lastRenderedPageBreak/>
        <w:t>1 Introducción</w:t>
      </w:r>
      <w:bookmarkEnd w:id="0"/>
      <w:bookmarkEnd w:id="1"/>
      <w:r>
        <w:rPr>
          <w:rFonts w:ascii="Arial" w:hAnsi="Arial"/>
          <w:color w:val="2E74B5"/>
          <w:kern w:val="0"/>
          <w:sz w:val="28"/>
          <w:szCs w:val="28"/>
          <w:lang w:val="es-AR" w:eastAsia="en-US"/>
        </w:rPr>
        <w:t xml:space="preserve"> </w:t>
      </w:r>
      <w:bookmarkEnd w:id="2"/>
    </w:p>
    <w:p w:rsidR="0003782E" w:rsidRPr="0003782E" w:rsidRDefault="0003782E" w:rsidP="0003782E">
      <w:pPr>
        <w:spacing w:after="240"/>
        <w:jc w:val="both"/>
        <w:rPr>
          <w:rFonts w:ascii="Arial" w:hAnsi="Arial" w:cs="Arial"/>
          <w:sz w:val="22"/>
          <w:szCs w:val="22"/>
          <w:lang w:val="es-MX"/>
        </w:rPr>
      </w:pPr>
      <w:r w:rsidRPr="0003782E">
        <w:rPr>
          <w:rFonts w:ascii="Arial" w:hAnsi="Arial" w:cs="Arial"/>
          <w:sz w:val="22"/>
          <w:szCs w:val="22"/>
          <w:lang w:val="es-MX"/>
        </w:rPr>
        <w:t>La EAH es una encuesta que realiza la Dirección General de Estadística y Censos de la Ciudad de Buenos Aires desde el año 2002. La onda 2014, será la decimotercera salida al campo y se llevará a cabo entre los meses de octubre y diciembre.</w:t>
      </w:r>
    </w:p>
    <w:p w:rsidR="0003782E" w:rsidRDefault="0003782E" w:rsidP="0003782E">
      <w:pPr>
        <w:spacing w:after="240"/>
        <w:jc w:val="both"/>
        <w:rPr>
          <w:rFonts w:ascii="Arial" w:hAnsi="Arial" w:cs="Arial"/>
          <w:sz w:val="22"/>
          <w:szCs w:val="22"/>
          <w:lang w:val="es-MX"/>
        </w:rPr>
      </w:pPr>
      <w:r w:rsidRPr="0003782E">
        <w:rPr>
          <w:rFonts w:ascii="Arial" w:hAnsi="Arial" w:cs="Arial"/>
          <w:sz w:val="22"/>
          <w:szCs w:val="22"/>
          <w:lang w:val="es-MX"/>
        </w:rPr>
        <w:t>Se trata de un operativo en el que se visita gran cantidad de viviendas particulares distribuidas en todo el territorio de la Ciudad. Estas viviendas forman parte de lo que se denomina la “muestra” y son seleccionadas de manera que, a partir de cálculos estadísticos, los datos recolectados puedan ser expandidos al total de la población y por Comuna.</w:t>
      </w:r>
    </w:p>
    <w:p w:rsidR="00D95205" w:rsidRDefault="00D95205" w:rsidP="00D95205">
      <w:pPr>
        <w:pStyle w:val="Textoindependiente2"/>
        <w:spacing w:before="100" w:beforeAutospacing="1" w:after="100" w:afterAutospacing="1"/>
        <w:rPr>
          <w:rFonts w:ascii="Arial" w:eastAsia="Batang" w:hAnsi="Arial" w:cs="Arial"/>
          <w:sz w:val="22"/>
          <w:szCs w:val="22"/>
        </w:rPr>
      </w:pPr>
      <w:r w:rsidRPr="00D95205">
        <w:rPr>
          <w:rFonts w:ascii="Arial" w:eastAsia="Batang" w:hAnsi="Arial" w:cs="Arial"/>
          <w:sz w:val="22"/>
          <w:szCs w:val="22"/>
        </w:rPr>
        <w:t>Su objetivo es la actualización de la información existente sobre la población residente en la Ciudad de Buenos Aires en lo que se refiere a su composición demográfica, su inserción en la producción de bienes y servicios, y la participación en su distribución.</w:t>
      </w:r>
      <w:r w:rsidR="0003782E">
        <w:rPr>
          <w:rFonts w:ascii="Arial" w:eastAsia="Batang" w:hAnsi="Arial" w:cs="Arial"/>
          <w:sz w:val="22"/>
          <w:szCs w:val="22"/>
        </w:rPr>
        <w:t xml:space="preserve"> D</w:t>
      </w:r>
      <w:r w:rsidRPr="00D95205">
        <w:rPr>
          <w:rFonts w:ascii="Arial" w:eastAsia="Batang" w:hAnsi="Arial" w:cs="Arial"/>
          <w:sz w:val="22"/>
          <w:szCs w:val="22"/>
        </w:rPr>
        <w:t>e esta manera se hace posible elaborar y delinear proyectos acordes con las necesidades, que brinden respuestas satisfactorias a las mismas, y propicien una mejor calidad de vida.</w:t>
      </w:r>
    </w:p>
    <w:p w:rsidR="00F55DE7" w:rsidRDefault="0003782E" w:rsidP="00F55DE7">
      <w:pPr>
        <w:pStyle w:val="Ttulo1"/>
        <w:spacing w:before="100" w:beforeAutospacing="1" w:after="100" w:afterAutospacing="1"/>
        <w:rPr>
          <w:rFonts w:ascii="Arial" w:hAnsi="Arial"/>
          <w:color w:val="2E74B5"/>
          <w:kern w:val="0"/>
          <w:sz w:val="28"/>
          <w:szCs w:val="28"/>
          <w:lang w:val="es-AR" w:eastAsia="en-US"/>
        </w:rPr>
      </w:pPr>
      <w:bookmarkStart w:id="3" w:name="_Toc403725829"/>
      <w:r>
        <w:rPr>
          <w:rFonts w:ascii="Arial" w:hAnsi="Arial"/>
          <w:color w:val="2E74B5"/>
          <w:kern w:val="0"/>
          <w:sz w:val="28"/>
          <w:szCs w:val="28"/>
          <w:lang w:val="es-AR" w:eastAsia="en-US"/>
        </w:rPr>
        <w:t>2</w:t>
      </w:r>
      <w:r w:rsidR="00F55DE7" w:rsidRPr="006A5E16">
        <w:rPr>
          <w:rFonts w:ascii="Arial" w:hAnsi="Arial"/>
          <w:color w:val="2E74B5"/>
          <w:kern w:val="0"/>
          <w:sz w:val="28"/>
          <w:szCs w:val="28"/>
          <w:lang w:val="es-AR" w:eastAsia="en-US"/>
        </w:rPr>
        <w:t xml:space="preserve"> </w:t>
      </w:r>
      <w:r w:rsidR="00F55DE7">
        <w:rPr>
          <w:rFonts w:ascii="Arial" w:hAnsi="Arial"/>
          <w:color w:val="2E74B5"/>
          <w:kern w:val="0"/>
          <w:sz w:val="28"/>
          <w:szCs w:val="28"/>
          <w:lang w:val="es-AR" w:eastAsia="en-US"/>
        </w:rPr>
        <w:t>Organigrama</w:t>
      </w:r>
      <w:bookmarkEnd w:id="3"/>
    </w:p>
    <w:p w:rsidR="00937CC6" w:rsidRDefault="00937CC6" w:rsidP="00937CC6">
      <w:pPr>
        <w:spacing w:after="240"/>
        <w:jc w:val="both"/>
        <w:rPr>
          <w:rFonts w:ascii="Arial" w:hAnsi="Arial" w:cs="Arial"/>
          <w:sz w:val="22"/>
          <w:szCs w:val="22"/>
        </w:rPr>
      </w:pPr>
      <w:r w:rsidRPr="00937CC6">
        <w:rPr>
          <w:rFonts w:ascii="Arial" w:hAnsi="Arial" w:cs="Arial"/>
          <w:sz w:val="22"/>
          <w:szCs w:val="22"/>
        </w:rPr>
        <w:t xml:space="preserve">El organigrama de la estructura del operativo de campo contempla la participación de un Coordinador, dos Subcoordinadores, Supervisores, Recepcionistas y Encuestadores. </w:t>
      </w:r>
    </w:p>
    <w:p w:rsidR="0036494B" w:rsidRPr="00937CC6" w:rsidRDefault="0036494B" w:rsidP="0036494B">
      <w:pPr>
        <w:pStyle w:val="Textoindependiente2"/>
        <w:spacing w:before="100" w:beforeAutospacing="1" w:after="100" w:afterAutospacing="1"/>
        <w:rPr>
          <w:rFonts w:ascii="Arial" w:eastAsia="Batang" w:hAnsi="Arial" w:cs="Arial"/>
          <w:sz w:val="22"/>
          <w:szCs w:val="22"/>
          <w:lang w:val="es-AR"/>
        </w:rPr>
      </w:pPr>
      <w:r>
        <w:rPr>
          <w:rFonts w:ascii="Arial" w:eastAsia="Batang" w:hAnsi="Arial" w:cs="Arial"/>
          <w:sz w:val="22"/>
          <w:szCs w:val="22"/>
        </w:rPr>
        <w:t>La tarea del s</w:t>
      </w:r>
      <w:r w:rsidRPr="00937CC6">
        <w:rPr>
          <w:rFonts w:ascii="Arial" w:eastAsia="Batang" w:hAnsi="Arial" w:cs="Arial"/>
          <w:sz w:val="22"/>
          <w:szCs w:val="22"/>
        </w:rPr>
        <w:t xml:space="preserve">upervisor del dominio de inquilinatos, hoteles, pensiones y casas tomadas (IHPCT) </w:t>
      </w:r>
      <w:r>
        <w:rPr>
          <w:rFonts w:ascii="Arial" w:eastAsia="Batang" w:hAnsi="Arial" w:cs="Arial"/>
          <w:sz w:val="22"/>
          <w:szCs w:val="22"/>
        </w:rPr>
        <w:t xml:space="preserve">consiste en </w:t>
      </w:r>
      <w:r w:rsidRPr="00937CC6">
        <w:rPr>
          <w:rFonts w:ascii="Arial" w:eastAsia="Batang" w:hAnsi="Arial" w:cs="Arial"/>
          <w:sz w:val="22"/>
          <w:szCs w:val="22"/>
        </w:rPr>
        <w:t xml:space="preserve">supervisar los datos relevados por los listadores / encuestadores en los domicilios seleccionados. </w:t>
      </w:r>
      <w:r>
        <w:rPr>
          <w:rFonts w:ascii="Arial" w:eastAsia="Batang" w:hAnsi="Arial" w:cs="Arial"/>
          <w:sz w:val="22"/>
          <w:szCs w:val="22"/>
        </w:rPr>
        <w:t>L</w:t>
      </w:r>
      <w:r w:rsidRPr="00937CC6">
        <w:rPr>
          <w:rFonts w:ascii="Arial" w:eastAsia="Batang" w:hAnsi="Arial" w:cs="Arial"/>
          <w:sz w:val="22"/>
          <w:szCs w:val="22"/>
          <w:lang w:val="es-AR"/>
        </w:rPr>
        <w:t>os datos  recogidos son de carácter confidencial  y reservado y están amparados por el Secreto Estadístico que  establece Ley Nro. 17622/68</w:t>
      </w:r>
    </w:p>
    <w:p w:rsidR="0036494B" w:rsidRPr="00937CC6" w:rsidRDefault="0036494B" w:rsidP="00937CC6">
      <w:pPr>
        <w:spacing w:after="240"/>
        <w:jc w:val="both"/>
        <w:rPr>
          <w:rFonts w:ascii="Arial" w:hAnsi="Arial" w:cs="Arial"/>
          <w:sz w:val="22"/>
          <w:szCs w:val="22"/>
        </w:rPr>
      </w:pPr>
    </w:p>
    <w:p w:rsidR="00F55DE7" w:rsidRDefault="00F55DE7" w:rsidP="00F55DE7">
      <w:pPr>
        <w:spacing w:before="240" w:after="240"/>
        <w:jc w:val="center"/>
        <w:rPr>
          <w:rFonts w:ascii="Arial" w:hAnsi="Arial" w:cs="Arial"/>
          <w:b/>
          <w:lang w:val="es-MX"/>
        </w:rPr>
      </w:pPr>
      <w:r w:rsidRPr="002D5740">
        <w:rPr>
          <w:rFonts w:ascii="Arial" w:hAnsi="Arial" w:cs="Arial"/>
          <w:b/>
          <w:lang w:val="es-MX"/>
        </w:rPr>
        <w:t>Esquema 1 Estructura</w:t>
      </w:r>
      <w:r>
        <w:rPr>
          <w:rFonts w:ascii="Arial" w:hAnsi="Arial" w:cs="Arial"/>
          <w:b/>
          <w:lang w:val="es-MX"/>
        </w:rPr>
        <w:t xml:space="preserve"> </w:t>
      </w:r>
      <w:r w:rsidRPr="002D5740">
        <w:rPr>
          <w:rFonts w:ascii="Arial" w:hAnsi="Arial" w:cs="Arial"/>
          <w:b/>
          <w:lang w:val="es-MX"/>
        </w:rPr>
        <w:t xml:space="preserve">del operativo de la Encuesta </w:t>
      </w:r>
      <w:r>
        <w:rPr>
          <w:rFonts w:ascii="Arial" w:hAnsi="Arial" w:cs="Arial"/>
          <w:b/>
          <w:lang w:val="es-MX"/>
        </w:rPr>
        <w:t>Anual de Hogares</w:t>
      </w:r>
      <w:r w:rsidRPr="002D5740">
        <w:rPr>
          <w:rFonts w:ascii="Arial" w:hAnsi="Arial" w:cs="Arial"/>
          <w:b/>
          <w:lang w:val="es-MX"/>
        </w:rPr>
        <w:t xml:space="preserve"> (E</w:t>
      </w:r>
      <w:r>
        <w:rPr>
          <w:rFonts w:ascii="Arial" w:hAnsi="Arial" w:cs="Arial"/>
          <w:b/>
          <w:lang w:val="es-MX"/>
        </w:rPr>
        <w:t>AH</w:t>
      </w:r>
      <w:r w:rsidRPr="002D5740">
        <w:rPr>
          <w:rFonts w:ascii="Arial" w:hAnsi="Arial" w:cs="Arial"/>
          <w:b/>
          <w:lang w:val="es-MX"/>
        </w:rPr>
        <w:t>) 2014.</w:t>
      </w:r>
    </w:p>
    <w:p w:rsidR="00F55DE7" w:rsidRDefault="00E43AB2" w:rsidP="00734200">
      <w:pPr>
        <w:pStyle w:val="Textoindependiente2"/>
        <w:spacing w:before="100" w:beforeAutospacing="1" w:after="120"/>
        <w:ind w:left="709" w:right="49"/>
        <w:jc w:val="center"/>
        <w:rPr>
          <w:rFonts w:ascii="Arial" w:eastAsia="Batang" w:hAnsi="Arial" w:cs="Arial"/>
          <w:sz w:val="20"/>
          <w:szCs w:val="20"/>
          <w:lang w:val="es-AR"/>
        </w:rPr>
      </w:pPr>
      <w:r>
        <w:rPr>
          <w:rFonts w:ascii="Arial" w:eastAsia="Batang" w:hAnsi="Arial" w:cs="Arial"/>
          <w:noProof/>
          <w:sz w:val="20"/>
          <w:szCs w:val="20"/>
          <w:lang w:val="en-US" w:eastAsia="en-US"/>
        </w:rPr>
        <w:drawing>
          <wp:inline distT="0" distB="0" distL="0" distR="0">
            <wp:extent cx="5755005" cy="1938020"/>
            <wp:effectExtent l="1905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srcRect/>
                    <a:stretch>
                      <a:fillRect/>
                    </a:stretch>
                  </pic:blipFill>
                  <pic:spPr bwMode="auto">
                    <a:xfrm>
                      <a:off x="0" y="0"/>
                      <a:ext cx="5755005" cy="1938020"/>
                    </a:xfrm>
                    <a:prstGeom prst="rect">
                      <a:avLst/>
                    </a:prstGeom>
                    <a:noFill/>
                    <a:ln w="9525">
                      <a:noFill/>
                      <a:miter lim="800000"/>
                      <a:headEnd/>
                      <a:tailEnd/>
                    </a:ln>
                  </pic:spPr>
                </pic:pic>
              </a:graphicData>
            </a:graphic>
          </wp:inline>
        </w:drawing>
      </w:r>
    </w:p>
    <w:p w:rsidR="00F55DE7" w:rsidRDefault="00F55DE7" w:rsidP="00F55DE7">
      <w:pPr>
        <w:ind w:left="284"/>
        <w:rPr>
          <w:rFonts w:ascii="Arial" w:hAnsi="Arial" w:cs="Arial"/>
          <w:sz w:val="16"/>
        </w:rPr>
      </w:pPr>
      <w:r w:rsidRPr="00E370AB">
        <w:rPr>
          <w:rFonts w:ascii="Arial" w:hAnsi="Arial" w:cs="Arial"/>
          <w:b/>
          <w:bCs/>
          <w:sz w:val="16"/>
        </w:rPr>
        <w:t xml:space="preserve">Fuente: </w:t>
      </w:r>
      <w:r w:rsidRPr="00E370AB">
        <w:rPr>
          <w:rFonts w:ascii="Arial" w:hAnsi="Arial" w:cs="Arial"/>
          <w:sz w:val="16"/>
        </w:rPr>
        <w:t xml:space="preserve">Dirección General de Estadística y Censos (Ministerio de Hacienda GCBA). Departamento Relevamiento de Información Primaria. </w:t>
      </w:r>
      <w:r>
        <w:rPr>
          <w:rFonts w:ascii="Arial" w:hAnsi="Arial" w:cs="Arial"/>
          <w:sz w:val="16"/>
        </w:rPr>
        <w:t>EAH</w:t>
      </w:r>
      <w:r w:rsidRPr="00E370AB">
        <w:rPr>
          <w:rFonts w:ascii="Arial" w:hAnsi="Arial" w:cs="Arial"/>
          <w:sz w:val="16"/>
        </w:rPr>
        <w:t xml:space="preserve"> 2014.</w:t>
      </w:r>
    </w:p>
    <w:p w:rsidR="00100686" w:rsidRDefault="00100686" w:rsidP="00F55DE7">
      <w:pPr>
        <w:ind w:left="284"/>
        <w:rPr>
          <w:rFonts w:ascii="Arial" w:hAnsi="Arial" w:cs="Arial"/>
          <w:sz w:val="16"/>
        </w:rPr>
      </w:pPr>
    </w:p>
    <w:p w:rsidR="00100686" w:rsidRDefault="00100686" w:rsidP="00F55DE7">
      <w:pPr>
        <w:ind w:left="284"/>
        <w:rPr>
          <w:rFonts w:ascii="Arial" w:hAnsi="Arial" w:cs="Arial"/>
          <w:sz w:val="16"/>
        </w:rPr>
      </w:pPr>
    </w:p>
    <w:p w:rsidR="0093353D" w:rsidRDefault="0093353D" w:rsidP="00F55DE7">
      <w:pPr>
        <w:ind w:left="284"/>
        <w:rPr>
          <w:rFonts w:ascii="Arial" w:hAnsi="Arial" w:cs="Arial"/>
          <w:sz w:val="16"/>
        </w:rPr>
      </w:pPr>
    </w:p>
    <w:p w:rsidR="0093353D" w:rsidRDefault="0093353D" w:rsidP="00F55DE7">
      <w:pPr>
        <w:ind w:left="284"/>
        <w:rPr>
          <w:rFonts w:ascii="Arial" w:hAnsi="Arial" w:cs="Arial"/>
          <w:sz w:val="16"/>
        </w:rPr>
      </w:pPr>
    </w:p>
    <w:p w:rsidR="0093353D" w:rsidRDefault="0093353D" w:rsidP="00F55DE7">
      <w:pPr>
        <w:ind w:left="284"/>
        <w:rPr>
          <w:rFonts w:ascii="Arial" w:hAnsi="Arial" w:cs="Arial"/>
          <w:sz w:val="16"/>
        </w:rPr>
      </w:pPr>
    </w:p>
    <w:p w:rsidR="0093353D" w:rsidRDefault="0093353D" w:rsidP="00F55DE7">
      <w:pPr>
        <w:ind w:left="284"/>
        <w:rPr>
          <w:rFonts w:ascii="Arial" w:hAnsi="Arial" w:cs="Arial"/>
          <w:sz w:val="16"/>
        </w:rPr>
      </w:pPr>
    </w:p>
    <w:p w:rsidR="0093353D" w:rsidRDefault="0093353D" w:rsidP="00F55DE7">
      <w:pPr>
        <w:ind w:left="284"/>
        <w:rPr>
          <w:rFonts w:ascii="Arial" w:hAnsi="Arial" w:cs="Arial"/>
          <w:sz w:val="16"/>
        </w:rPr>
      </w:pPr>
    </w:p>
    <w:p w:rsidR="00100686" w:rsidRPr="00E370AB" w:rsidRDefault="00100686" w:rsidP="00F55DE7">
      <w:pPr>
        <w:ind w:left="284"/>
        <w:rPr>
          <w:rFonts w:ascii="Arial" w:hAnsi="Arial" w:cs="Arial"/>
          <w:sz w:val="16"/>
        </w:rPr>
      </w:pPr>
    </w:p>
    <w:p w:rsidR="00100686" w:rsidRDefault="0003782E" w:rsidP="00100686">
      <w:pPr>
        <w:pStyle w:val="Ttulo1"/>
        <w:spacing w:before="100" w:beforeAutospacing="1" w:after="100" w:afterAutospacing="1"/>
        <w:rPr>
          <w:rFonts w:ascii="Arial" w:hAnsi="Arial"/>
          <w:color w:val="2E74B5"/>
          <w:kern w:val="0"/>
          <w:sz w:val="28"/>
          <w:szCs w:val="28"/>
          <w:lang w:val="es-AR" w:eastAsia="en-US"/>
        </w:rPr>
      </w:pPr>
      <w:bookmarkStart w:id="4" w:name="_Toc403725830"/>
      <w:bookmarkStart w:id="5" w:name="_Toc400698935"/>
      <w:r>
        <w:rPr>
          <w:rFonts w:ascii="Arial" w:hAnsi="Arial"/>
          <w:color w:val="2E74B5"/>
          <w:kern w:val="0"/>
          <w:sz w:val="28"/>
          <w:szCs w:val="28"/>
          <w:lang w:val="es-AR" w:eastAsia="en-US"/>
        </w:rPr>
        <w:lastRenderedPageBreak/>
        <w:t>3</w:t>
      </w:r>
      <w:r w:rsidR="00100686" w:rsidRPr="006A5E16">
        <w:rPr>
          <w:rFonts w:ascii="Arial" w:hAnsi="Arial"/>
          <w:color w:val="2E74B5"/>
          <w:kern w:val="0"/>
          <w:sz w:val="28"/>
          <w:szCs w:val="28"/>
          <w:lang w:val="es-AR" w:eastAsia="en-US"/>
        </w:rPr>
        <w:t xml:space="preserve"> </w:t>
      </w:r>
      <w:r w:rsidR="00100686">
        <w:rPr>
          <w:rFonts w:ascii="Arial" w:hAnsi="Arial"/>
          <w:color w:val="2E74B5"/>
          <w:kern w:val="0"/>
          <w:sz w:val="28"/>
          <w:szCs w:val="28"/>
          <w:lang w:val="es-AR" w:eastAsia="en-US"/>
        </w:rPr>
        <w:t>Normativa</w:t>
      </w:r>
      <w:bookmarkEnd w:id="4"/>
    </w:p>
    <w:p w:rsidR="00100686" w:rsidRDefault="0035391E" w:rsidP="00100686">
      <w:pPr>
        <w:rPr>
          <w:lang w:val="es-AR" w:eastAsia="en-US"/>
        </w:rPr>
      </w:pPr>
      <w:r w:rsidRPr="0035391E">
        <w:rPr>
          <w:noProof/>
        </w:rPr>
        <w:pict>
          <v:shapetype id="_x0000_t202" coordsize="21600,21600" o:spt="202" path="m,l,21600r21600,l21600,xe">
            <v:stroke joinstyle="miter"/>
            <v:path gradientshapeok="t" o:connecttype="rect"/>
          </v:shapetype>
          <v:shape id="_x0000_s1027" type="#_x0000_t202" style="position:absolute;margin-left:10.95pt;margin-top:10.9pt;width:520.45pt;height:192.2pt;z-index:251656704" fillcolor="#4f81bd" strokecolor="#4f81bd" strokeweight="10pt">
            <v:stroke linestyle="thinThin"/>
            <v:shadow color="#868686"/>
            <v:textbox style="mso-next-textbox:#_x0000_s1027">
              <w:txbxContent>
                <w:p w:rsidR="009A7809" w:rsidRPr="00100686" w:rsidRDefault="009A7809" w:rsidP="000B3C6E">
                  <w:pPr>
                    <w:pStyle w:val="Textoindependiente2"/>
                    <w:spacing w:after="240"/>
                    <w:jc w:val="center"/>
                    <w:rPr>
                      <w:rFonts w:ascii="Arial" w:hAnsi="Arial" w:cs="Arial"/>
                      <w:b/>
                      <w:color w:val="FFFFFF"/>
                      <w:sz w:val="24"/>
                    </w:rPr>
                  </w:pPr>
                  <w:r w:rsidRPr="00100686">
                    <w:rPr>
                      <w:rFonts w:ascii="Arial" w:hAnsi="Arial" w:cs="Arial"/>
                      <w:b/>
                      <w:color w:val="FFFFFF"/>
                      <w:sz w:val="24"/>
                    </w:rPr>
                    <w:t>OBLIGACIONES DEL SUPERVISOR</w:t>
                  </w:r>
                </w:p>
                <w:p w:rsidR="009A7809" w:rsidRPr="00100686" w:rsidRDefault="009A7809" w:rsidP="000B3C6E">
                  <w:pPr>
                    <w:pStyle w:val="Textoindependiente2"/>
                    <w:widowControl w:val="0"/>
                    <w:numPr>
                      <w:ilvl w:val="0"/>
                      <w:numId w:val="8"/>
                    </w:numPr>
                    <w:tabs>
                      <w:tab w:val="left" w:pos="-142"/>
                    </w:tabs>
                    <w:spacing w:after="240" w:line="360" w:lineRule="auto"/>
                    <w:rPr>
                      <w:rFonts w:ascii="Arial" w:hAnsi="Arial" w:cs="Arial"/>
                      <w:color w:val="FFFFFF"/>
                      <w:sz w:val="24"/>
                    </w:rPr>
                  </w:pPr>
                  <w:r w:rsidRPr="00100686">
                    <w:rPr>
                      <w:rFonts w:ascii="Arial" w:hAnsi="Arial" w:cs="Arial"/>
                      <w:color w:val="FFFFFF"/>
                      <w:sz w:val="24"/>
                    </w:rPr>
                    <w:t>No divulgar ni comentar la información proporcionada por el entrevistado, ya que violaría el secreto estadístico garantizado por la ley Nº 17622/68.</w:t>
                  </w:r>
                </w:p>
                <w:p w:rsidR="009A7809" w:rsidRPr="00100686" w:rsidRDefault="009A7809" w:rsidP="00100686">
                  <w:pPr>
                    <w:pStyle w:val="Textoindependiente2"/>
                    <w:widowControl w:val="0"/>
                    <w:numPr>
                      <w:ilvl w:val="0"/>
                      <w:numId w:val="8"/>
                    </w:numPr>
                    <w:tabs>
                      <w:tab w:val="left" w:pos="-142"/>
                    </w:tabs>
                    <w:spacing w:after="120" w:line="360" w:lineRule="auto"/>
                    <w:rPr>
                      <w:rFonts w:ascii="Arial" w:hAnsi="Arial" w:cs="Arial"/>
                      <w:color w:val="FFFFFF"/>
                      <w:sz w:val="24"/>
                    </w:rPr>
                  </w:pPr>
                  <w:r w:rsidRPr="00100686">
                    <w:rPr>
                      <w:rFonts w:ascii="Arial" w:hAnsi="Arial" w:cs="Arial"/>
                      <w:color w:val="FFFFFF"/>
                      <w:sz w:val="24"/>
                    </w:rPr>
                    <w:t>No delegar sus facultades de supervisor, ni concurrir durante su tarea acompañado por personas ajenas al trabajo de campo.</w:t>
                  </w:r>
                </w:p>
                <w:p w:rsidR="009A7809" w:rsidRPr="00100686" w:rsidRDefault="009A7809" w:rsidP="00100686">
                  <w:pPr>
                    <w:pStyle w:val="Textoindependiente2"/>
                    <w:widowControl w:val="0"/>
                    <w:numPr>
                      <w:ilvl w:val="0"/>
                      <w:numId w:val="8"/>
                    </w:numPr>
                    <w:tabs>
                      <w:tab w:val="left" w:pos="-142"/>
                    </w:tabs>
                    <w:spacing w:after="120" w:line="360" w:lineRule="auto"/>
                    <w:rPr>
                      <w:rFonts w:ascii="Arial" w:hAnsi="Arial" w:cs="Arial"/>
                      <w:color w:val="FFFFFF"/>
                      <w:sz w:val="24"/>
                    </w:rPr>
                  </w:pPr>
                  <w:r w:rsidRPr="00100686">
                    <w:rPr>
                      <w:rFonts w:ascii="Arial" w:hAnsi="Arial" w:cs="Arial"/>
                      <w:color w:val="FFFFFF"/>
                      <w:sz w:val="24"/>
                    </w:rPr>
                    <w:t>No formular preguntas ajenas a las incluidas en los cuestionarios, ni utilizar la entrevista con fines que no sean relativos a la tarea del supervisor.</w:t>
                  </w:r>
                </w:p>
                <w:p w:rsidR="009A7809" w:rsidRDefault="009A7809" w:rsidP="00100686"/>
              </w:txbxContent>
            </v:textbox>
          </v:shape>
        </w:pict>
      </w:r>
    </w:p>
    <w:p w:rsidR="00100686" w:rsidRPr="00100686" w:rsidRDefault="00100686" w:rsidP="00100686">
      <w:pPr>
        <w:rPr>
          <w:lang w:val="es-AR" w:eastAsia="en-US"/>
        </w:rPr>
      </w:pPr>
    </w:p>
    <w:bookmarkEnd w:id="5"/>
    <w:p w:rsidR="00F55DE7" w:rsidRDefault="00F55DE7" w:rsidP="00300710">
      <w:pPr>
        <w:pStyle w:val="Textoindependiente2"/>
        <w:spacing w:before="100" w:beforeAutospacing="1" w:after="120"/>
        <w:ind w:left="709" w:right="49"/>
        <w:jc w:val="left"/>
        <w:rPr>
          <w:rFonts w:ascii="Arial" w:eastAsia="Batang" w:hAnsi="Arial" w:cs="Arial"/>
          <w:sz w:val="20"/>
          <w:szCs w:val="20"/>
          <w:lang w:val="es-AR"/>
        </w:rPr>
      </w:pPr>
    </w:p>
    <w:p w:rsidR="00100686" w:rsidRDefault="00100686" w:rsidP="00300710">
      <w:pPr>
        <w:pStyle w:val="Textoindependiente2"/>
        <w:spacing w:before="100" w:beforeAutospacing="1" w:after="120"/>
        <w:ind w:left="709" w:right="49"/>
        <w:jc w:val="left"/>
        <w:rPr>
          <w:rFonts w:ascii="Arial" w:eastAsia="Batang" w:hAnsi="Arial" w:cs="Arial"/>
          <w:sz w:val="20"/>
          <w:szCs w:val="20"/>
          <w:lang w:val="es-AR"/>
        </w:rPr>
      </w:pPr>
    </w:p>
    <w:p w:rsidR="00100686" w:rsidRDefault="00100686" w:rsidP="00300710">
      <w:pPr>
        <w:pStyle w:val="Textoindependiente2"/>
        <w:spacing w:before="100" w:beforeAutospacing="1" w:after="120"/>
        <w:ind w:left="709" w:right="49"/>
        <w:jc w:val="left"/>
        <w:rPr>
          <w:rFonts w:ascii="Arial" w:eastAsia="Batang" w:hAnsi="Arial" w:cs="Arial"/>
          <w:sz w:val="20"/>
          <w:szCs w:val="20"/>
          <w:lang w:val="es-AR"/>
        </w:rPr>
      </w:pPr>
    </w:p>
    <w:p w:rsidR="00100686" w:rsidRDefault="00100686" w:rsidP="00300710">
      <w:pPr>
        <w:pStyle w:val="Textoindependiente2"/>
        <w:spacing w:before="100" w:beforeAutospacing="1" w:after="120"/>
        <w:ind w:left="709" w:right="49"/>
        <w:jc w:val="left"/>
        <w:rPr>
          <w:rFonts w:ascii="Arial" w:eastAsia="Batang" w:hAnsi="Arial" w:cs="Arial"/>
          <w:sz w:val="20"/>
          <w:szCs w:val="20"/>
          <w:lang w:val="es-AR"/>
        </w:rPr>
      </w:pPr>
    </w:p>
    <w:p w:rsidR="00100686" w:rsidRDefault="00100686" w:rsidP="00300710">
      <w:pPr>
        <w:pStyle w:val="Ttulo1"/>
        <w:spacing w:before="100" w:beforeAutospacing="1" w:after="100" w:afterAutospacing="1"/>
        <w:rPr>
          <w:rFonts w:ascii="Arial" w:hAnsi="Arial"/>
          <w:color w:val="2E74B5"/>
          <w:kern w:val="0"/>
          <w:sz w:val="28"/>
          <w:szCs w:val="28"/>
          <w:lang w:val="es-AR" w:eastAsia="en-US"/>
        </w:rPr>
      </w:pPr>
    </w:p>
    <w:p w:rsidR="00100686" w:rsidRDefault="00100686" w:rsidP="00300710">
      <w:pPr>
        <w:pStyle w:val="Ttulo1"/>
        <w:spacing w:before="100" w:beforeAutospacing="1" w:after="100" w:afterAutospacing="1"/>
        <w:rPr>
          <w:rFonts w:ascii="Arial" w:hAnsi="Arial"/>
          <w:color w:val="2E74B5"/>
          <w:kern w:val="0"/>
          <w:sz w:val="28"/>
          <w:szCs w:val="28"/>
          <w:lang w:val="es-AR" w:eastAsia="en-US"/>
        </w:rPr>
      </w:pPr>
    </w:p>
    <w:p w:rsidR="00100686" w:rsidRDefault="00100686" w:rsidP="00300710">
      <w:pPr>
        <w:pStyle w:val="Ttulo1"/>
        <w:spacing w:before="100" w:beforeAutospacing="1" w:after="100" w:afterAutospacing="1"/>
        <w:rPr>
          <w:rFonts w:ascii="Arial" w:hAnsi="Arial"/>
          <w:color w:val="2E74B5"/>
          <w:kern w:val="0"/>
          <w:sz w:val="28"/>
          <w:szCs w:val="28"/>
          <w:lang w:val="es-AR" w:eastAsia="en-US"/>
        </w:rPr>
      </w:pPr>
    </w:p>
    <w:p w:rsidR="00300710" w:rsidRDefault="00300710" w:rsidP="00300710">
      <w:pPr>
        <w:pStyle w:val="Ttulo1"/>
        <w:spacing w:before="100" w:beforeAutospacing="1" w:after="100" w:afterAutospacing="1"/>
        <w:rPr>
          <w:rFonts w:ascii="Arial" w:hAnsi="Arial"/>
          <w:color w:val="2E74B5"/>
          <w:kern w:val="0"/>
          <w:sz w:val="28"/>
          <w:szCs w:val="28"/>
          <w:lang w:val="es-AR" w:eastAsia="en-US"/>
        </w:rPr>
      </w:pPr>
      <w:bookmarkStart w:id="6" w:name="_Toc403725831"/>
      <w:r>
        <w:rPr>
          <w:rFonts w:ascii="Arial" w:hAnsi="Arial"/>
          <w:color w:val="2E74B5"/>
          <w:kern w:val="0"/>
          <w:sz w:val="28"/>
          <w:szCs w:val="28"/>
          <w:lang w:val="es-AR" w:eastAsia="en-US"/>
        </w:rPr>
        <w:t>4</w:t>
      </w:r>
      <w:r w:rsidRPr="006A5E16">
        <w:rPr>
          <w:rFonts w:ascii="Arial" w:hAnsi="Arial"/>
          <w:color w:val="2E74B5"/>
          <w:kern w:val="0"/>
          <w:sz w:val="28"/>
          <w:szCs w:val="28"/>
          <w:lang w:val="es-AR" w:eastAsia="en-US"/>
        </w:rPr>
        <w:t xml:space="preserve"> </w:t>
      </w:r>
      <w:r>
        <w:rPr>
          <w:rFonts w:ascii="Arial" w:hAnsi="Arial"/>
          <w:color w:val="2E74B5"/>
          <w:kern w:val="0"/>
          <w:sz w:val="28"/>
          <w:szCs w:val="28"/>
          <w:lang w:val="es-AR" w:eastAsia="en-US"/>
        </w:rPr>
        <w:t>Tareas generales del Supervisor</w:t>
      </w:r>
      <w:bookmarkEnd w:id="6"/>
    </w:p>
    <w:p w:rsidR="00F96266" w:rsidRPr="00F96266" w:rsidRDefault="00F96266" w:rsidP="00F96266">
      <w:pPr>
        <w:pStyle w:val="Textoindependiente2"/>
        <w:spacing w:before="100" w:beforeAutospacing="1" w:after="100" w:afterAutospacing="1"/>
        <w:rPr>
          <w:rFonts w:ascii="Arial" w:eastAsia="Batang" w:hAnsi="Arial" w:cs="Arial"/>
          <w:sz w:val="22"/>
          <w:szCs w:val="22"/>
        </w:rPr>
      </w:pPr>
      <w:r w:rsidRPr="00F96266">
        <w:rPr>
          <w:rFonts w:ascii="Arial" w:eastAsia="Batang" w:hAnsi="Arial" w:cs="Arial"/>
          <w:sz w:val="22"/>
          <w:szCs w:val="22"/>
        </w:rPr>
        <w:t xml:space="preserve">Las tareas fundamentales consistirán en supervisar el trabajo de los </w:t>
      </w:r>
      <w:r>
        <w:rPr>
          <w:rFonts w:ascii="Arial" w:eastAsia="Batang" w:hAnsi="Arial" w:cs="Arial"/>
          <w:sz w:val="22"/>
          <w:szCs w:val="22"/>
        </w:rPr>
        <w:t>listadores/</w:t>
      </w:r>
      <w:r w:rsidRPr="00F96266">
        <w:rPr>
          <w:rFonts w:ascii="Arial" w:eastAsia="Batang" w:hAnsi="Arial" w:cs="Arial"/>
          <w:sz w:val="22"/>
          <w:szCs w:val="22"/>
        </w:rPr>
        <w:t>encuestadores en el campo mediante supervisiones aleatorias y dirigidas, y recuperar rechazos y ausencias.</w:t>
      </w: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89"/>
        <w:gridCol w:w="20"/>
        <w:gridCol w:w="284"/>
        <w:gridCol w:w="8647"/>
      </w:tblGrid>
      <w:tr w:rsidR="00646B64" w:rsidRPr="00BA17F0" w:rsidTr="00D14A32">
        <w:trPr>
          <w:trHeight w:val="523"/>
        </w:trPr>
        <w:tc>
          <w:tcPr>
            <w:tcW w:w="10740" w:type="dxa"/>
            <w:gridSpan w:val="4"/>
            <w:vAlign w:val="center"/>
          </w:tcPr>
          <w:p w:rsidR="00646B64" w:rsidRPr="007060ED" w:rsidRDefault="00646B64" w:rsidP="007060ED">
            <w:pPr>
              <w:jc w:val="center"/>
              <w:rPr>
                <w:rFonts w:ascii="Arial" w:eastAsia="Batang" w:hAnsi="Arial" w:cs="Arial"/>
                <w:b/>
                <w:bCs/>
                <w:color w:val="000000"/>
                <w:sz w:val="24"/>
                <w:szCs w:val="24"/>
              </w:rPr>
            </w:pPr>
            <w:r w:rsidRPr="007060ED">
              <w:rPr>
                <w:rFonts w:ascii="Arial" w:eastAsia="Batang" w:hAnsi="Arial" w:cs="Arial"/>
                <w:b/>
                <w:bCs/>
                <w:color w:val="000000"/>
                <w:sz w:val="24"/>
                <w:szCs w:val="24"/>
              </w:rPr>
              <w:t>Antes del relevamiento</w:t>
            </w:r>
          </w:p>
        </w:tc>
      </w:tr>
      <w:tr w:rsidR="00646B64" w:rsidRPr="00BA17F0" w:rsidTr="00D14A32">
        <w:trPr>
          <w:trHeight w:val="1409"/>
        </w:trPr>
        <w:tc>
          <w:tcPr>
            <w:tcW w:w="2093" w:type="dxa"/>
            <w:gridSpan w:val="3"/>
            <w:shd w:val="clear" w:color="auto" w:fill="auto"/>
            <w:vAlign w:val="center"/>
          </w:tcPr>
          <w:p w:rsidR="008B63A6" w:rsidRPr="007060ED" w:rsidRDefault="008B63A6" w:rsidP="007060ED">
            <w:pPr>
              <w:pStyle w:val="Sangra2detindependiente"/>
              <w:spacing w:after="0" w:line="240" w:lineRule="auto"/>
              <w:ind w:left="0"/>
              <w:rPr>
                <w:rFonts w:ascii="Arial" w:eastAsia="Batang" w:hAnsi="Arial" w:cs="Arial"/>
                <w:bCs/>
                <w:sz w:val="20"/>
                <w:szCs w:val="20"/>
                <w:lang w:val="es-AR"/>
              </w:rPr>
            </w:pPr>
            <w:r w:rsidRPr="007060ED">
              <w:rPr>
                <w:rFonts w:ascii="Arial" w:eastAsia="Batang" w:hAnsi="Arial" w:cs="Arial"/>
                <w:bCs/>
                <w:sz w:val="20"/>
                <w:szCs w:val="20"/>
                <w:lang w:val="es-AR"/>
              </w:rPr>
              <w:t>Capacitación</w:t>
            </w:r>
          </w:p>
        </w:tc>
        <w:tc>
          <w:tcPr>
            <w:tcW w:w="8647" w:type="dxa"/>
            <w:shd w:val="clear" w:color="auto" w:fill="auto"/>
            <w:vAlign w:val="center"/>
          </w:tcPr>
          <w:p w:rsidR="00646B64" w:rsidRPr="007060ED" w:rsidRDefault="00E502DD" w:rsidP="00421B2B">
            <w:pPr>
              <w:jc w:val="both"/>
              <w:rPr>
                <w:rFonts w:ascii="Arial" w:eastAsia="Batang" w:hAnsi="Arial" w:cs="Arial"/>
                <w:lang w:val="es-AR"/>
              </w:rPr>
            </w:pPr>
            <w:r w:rsidRPr="007060ED">
              <w:rPr>
                <w:rFonts w:ascii="Arial" w:eastAsia="Batang" w:hAnsi="Arial" w:cs="Arial"/>
                <w:lang w:val="es-AR"/>
              </w:rPr>
              <w:t>D</w:t>
            </w:r>
            <w:r w:rsidR="00646B64" w:rsidRPr="007060ED">
              <w:rPr>
                <w:rFonts w:ascii="Arial" w:eastAsia="Batang" w:hAnsi="Arial" w:cs="Arial"/>
                <w:lang w:val="es-AR"/>
              </w:rPr>
              <w:t xml:space="preserve">eberá leer </w:t>
            </w:r>
            <w:r w:rsidR="008B63A6" w:rsidRPr="007060ED">
              <w:rPr>
                <w:rFonts w:ascii="Arial" w:eastAsia="Batang" w:hAnsi="Arial" w:cs="Arial"/>
                <w:lang w:val="es-AR"/>
              </w:rPr>
              <w:t xml:space="preserve">el Manual </w:t>
            </w:r>
            <w:r w:rsidR="008C16EF">
              <w:rPr>
                <w:rFonts w:ascii="Arial" w:eastAsia="Batang" w:hAnsi="Arial" w:cs="Arial"/>
                <w:lang w:val="es-AR"/>
              </w:rPr>
              <w:t xml:space="preserve">Temático </w:t>
            </w:r>
            <w:r w:rsidR="008B63A6" w:rsidRPr="007060ED">
              <w:rPr>
                <w:rFonts w:ascii="Arial" w:eastAsia="Batang" w:hAnsi="Arial" w:cs="Arial"/>
                <w:lang w:val="es-AR"/>
              </w:rPr>
              <w:t xml:space="preserve">del encuestador, el Manual del listador/encuestador de IHPCT y </w:t>
            </w:r>
            <w:r w:rsidRPr="007060ED">
              <w:rPr>
                <w:rFonts w:ascii="Arial" w:eastAsia="Batang" w:hAnsi="Arial" w:cs="Arial"/>
                <w:lang w:val="es-AR"/>
              </w:rPr>
              <w:t xml:space="preserve">este </w:t>
            </w:r>
            <w:r w:rsidR="008C16EF">
              <w:rPr>
                <w:rFonts w:ascii="Arial" w:eastAsia="Batang" w:hAnsi="Arial" w:cs="Arial"/>
                <w:lang w:val="es-AR"/>
              </w:rPr>
              <w:t>Instructivo</w:t>
            </w:r>
            <w:r w:rsidR="0010331D">
              <w:rPr>
                <w:rFonts w:ascii="Arial" w:eastAsia="Batang" w:hAnsi="Arial" w:cs="Arial"/>
                <w:lang w:val="es-AR"/>
              </w:rPr>
              <w:t>,</w:t>
            </w:r>
            <w:r w:rsidRPr="007060ED">
              <w:rPr>
                <w:rFonts w:ascii="Arial" w:eastAsia="Batang" w:hAnsi="Arial" w:cs="Arial"/>
                <w:lang w:val="es-AR"/>
              </w:rPr>
              <w:t xml:space="preserve"> para tomar conocimiento sobre su tarea.</w:t>
            </w:r>
          </w:p>
          <w:p w:rsidR="00646B64" w:rsidRPr="007060ED" w:rsidRDefault="00E502DD" w:rsidP="006B09F7">
            <w:pPr>
              <w:pStyle w:val="Sangra2detindependiente"/>
              <w:spacing w:after="0" w:line="240" w:lineRule="auto"/>
              <w:ind w:left="0"/>
              <w:jc w:val="both"/>
              <w:rPr>
                <w:rFonts w:ascii="Arial" w:eastAsia="Batang" w:hAnsi="Arial" w:cs="Arial"/>
                <w:bCs/>
                <w:sz w:val="20"/>
                <w:szCs w:val="20"/>
                <w:lang w:val="es-AR"/>
              </w:rPr>
            </w:pPr>
            <w:r w:rsidRPr="007060ED">
              <w:rPr>
                <w:rFonts w:ascii="Arial" w:eastAsia="Batang" w:hAnsi="Arial" w:cs="Arial"/>
                <w:sz w:val="20"/>
                <w:szCs w:val="20"/>
                <w:lang w:val="es-AR"/>
              </w:rPr>
              <w:t>Posteriormente asistirá a los c</w:t>
            </w:r>
            <w:r w:rsidR="00646B64" w:rsidRPr="007060ED">
              <w:rPr>
                <w:rFonts w:ascii="Arial" w:eastAsia="Batang" w:hAnsi="Arial" w:cs="Arial"/>
                <w:sz w:val="20"/>
                <w:szCs w:val="20"/>
                <w:lang w:val="es-AR"/>
              </w:rPr>
              <w:t xml:space="preserve">ursos de </w:t>
            </w:r>
            <w:r w:rsidRPr="007060ED">
              <w:rPr>
                <w:rFonts w:ascii="Arial" w:eastAsia="Batang" w:hAnsi="Arial" w:cs="Arial"/>
                <w:sz w:val="20"/>
                <w:szCs w:val="20"/>
                <w:lang w:val="es-AR"/>
              </w:rPr>
              <w:t>c</w:t>
            </w:r>
            <w:r w:rsidR="00646B64" w:rsidRPr="007060ED">
              <w:rPr>
                <w:rFonts w:ascii="Arial" w:eastAsia="Batang" w:hAnsi="Arial" w:cs="Arial"/>
                <w:sz w:val="20"/>
                <w:szCs w:val="20"/>
                <w:lang w:val="es-AR"/>
              </w:rPr>
              <w:t xml:space="preserve">apacitación del personal que participa en el </w:t>
            </w:r>
            <w:r w:rsidRPr="007060ED">
              <w:rPr>
                <w:rFonts w:ascii="Arial" w:eastAsia="Batang" w:hAnsi="Arial" w:cs="Arial"/>
                <w:sz w:val="20"/>
                <w:szCs w:val="20"/>
                <w:lang w:val="es-AR"/>
              </w:rPr>
              <w:t>o</w:t>
            </w:r>
            <w:r w:rsidR="00646B64" w:rsidRPr="007060ED">
              <w:rPr>
                <w:rFonts w:ascii="Arial" w:eastAsia="Batang" w:hAnsi="Arial" w:cs="Arial"/>
                <w:sz w:val="20"/>
                <w:szCs w:val="20"/>
                <w:lang w:val="es-AR"/>
              </w:rPr>
              <w:t xml:space="preserve">perativo, en los días y horarios que se establezcan, donde se profundizarán los </w:t>
            </w:r>
            <w:r w:rsidR="00421B2B">
              <w:rPr>
                <w:rFonts w:ascii="Arial" w:eastAsia="Batang" w:hAnsi="Arial" w:cs="Arial"/>
                <w:sz w:val="20"/>
                <w:szCs w:val="20"/>
                <w:lang w:val="es-AR"/>
              </w:rPr>
              <w:t xml:space="preserve">conocimientos sobre los </w:t>
            </w:r>
            <w:r w:rsidR="00646B64" w:rsidRPr="007060ED">
              <w:rPr>
                <w:rFonts w:ascii="Arial" w:eastAsia="Batang" w:hAnsi="Arial" w:cs="Arial"/>
                <w:sz w:val="20"/>
                <w:szCs w:val="20"/>
                <w:lang w:val="es-AR"/>
              </w:rPr>
              <w:t>contenidos de la E</w:t>
            </w:r>
            <w:r w:rsidRPr="007060ED">
              <w:rPr>
                <w:rFonts w:ascii="Arial" w:eastAsia="Batang" w:hAnsi="Arial" w:cs="Arial"/>
                <w:sz w:val="20"/>
                <w:szCs w:val="20"/>
                <w:lang w:val="es-AR"/>
              </w:rPr>
              <w:t>AH 201</w:t>
            </w:r>
            <w:r w:rsidR="006B09F7">
              <w:rPr>
                <w:rFonts w:ascii="Arial" w:eastAsia="Batang" w:hAnsi="Arial" w:cs="Arial"/>
                <w:sz w:val="20"/>
                <w:szCs w:val="20"/>
                <w:lang w:val="es-AR"/>
              </w:rPr>
              <w:t>4</w:t>
            </w:r>
            <w:r w:rsidR="00646B64" w:rsidRPr="007060ED">
              <w:rPr>
                <w:rFonts w:ascii="Arial" w:eastAsia="Batang" w:hAnsi="Arial" w:cs="Arial"/>
                <w:sz w:val="20"/>
                <w:szCs w:val="20"/>
                <w:lang w:val="es-AR"/>
              </w:rPr>
              <w:t>.</w:t>
            </w:r>
          </w:p>
        </w:tc>
      </w:tr>
      <w:tr w:rsidR="00646B64" w:rsidRPr="00BA17F0" w:rsidTr="00D14A32">
        <w:trPr>
          <w:trHeight w:val="675"/>
        </w:trPr>
        <w:tc>
          <w:tcPr>
            <w:tcW w:w="2093" w:type="dxa"/>
            <w:gridSpan w:val="3"/>
            <w:vAlign w:val="center"/>
          </w:tcPr>
          <w:p w:rsidR="00646B64" w:rsidRPr="007060ED" w:rsidRDefault="00646B64" w:rsidP="003C746E">
            <w:pPr>
              <w:pStyle w:val="Sangra2detindependiente"/>
              <w:spacing w:before="100" w:beforeAutospacing="1" w:after="100" w:afterAutospacing="1" w:line="240" w:lineRule="auto"/>
              <w:ind w:left="0"/>
              <w:rPr>
                <w:rFonts w:ascii="Arial" w:eastAsia="Batang" w:hAnsi="Arial" w:cs="Arial"/>
                <w:bCs/>
                <w:sz w:val="20"/>
                <w:szCs w:val="20"/>
                <w:lang w:val="es-AR"/>
              </w:rPr>
            </w:pPr>
            <w:r w:rsidRPr="007060ED">
              <w:rPr>
                <w:rFonts w:ascii="Arial" w:eastAsia="Batang" w:hAnsi="Arial" w:cs="Arial"/>
                <w:bCs/>
                <w:sz w:val="20"/>
                <w:szCs w:val="20"/>
                <w:lang w:val="es-AR"/>
              </w:rPr>
              <w:t xml:space="preserve">Presentación de documentación </w:t>
            </w:r>
          </w:p>
        </w:tc>
        <w:tc>
          <w:tcPr>
            <w:tcW w:w="8647" w:type="dxa"/>
            <w:vAlign w:val="center"/>
          </w:tcPr>
          <w:p w:rsidR="00646B64" w:rsidRPr="007060ED" w:rsidRDefault="00646B64" w:rsidP="00421B2B">
            <w:pPr>
              <w:spacing w:before="100" w:beforeAutospacing="1" w:after="100" w:afterAutospacing="1"/>
              <w:jc w:val="both"/>
              <w:rPr>
                <w:rFonts w:ascii="Arial" w:eastAsia="Batang" w:hAnsi="Arial" w:cs="Arial"/>
                <w:lang w:val="es-AR"/>
              </w:rPr>
            </w:pPr>
            <w:r w:rsidRPr="007060ED">
              <w:rPr>
                <w:rFonts w:ascii="Arial" w:eastAsia="Batang" w:hAnsi="Arial" w:cs="Arial"/>
                <w:lang w:val="es-AR"/>
              </w:rPr>
              <w:t>Deberá presentar en tiempo y forma la documentación requerida para su contratación.</w:t>
            </w:r>
          </w:p>
        </w:tc>
      </w:tr>
      <w:tr w:rsidR="00646B64" w:rsidRPr="00BA17F0" w:rsidTr="00D14A32">
        <w:tblPrEx>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Ex>
        <w:trPr>
          <w:trHeight w:val="3251"/>
        </w:trPr>
        <w:tc>
          <w:tcPr>
            <w:tcW w:w="209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46B64" w:rsidRPr="00BA17F0" w:rsidRDefault="00646B64" w:rsidP="007060ED">
            <w:pPr>
              <w:pStyle w:val="Sangra2detindependiente"/>
              <w:spacing w:line="240" w:lineRule="auto"/>
              <w:ind w:left="0"/>
              <w:rPr>
                <w:rFonts w:ascii="Batang" w:eastAsia="Batang" w:hAnsi="Batang" w:cs="Arial"/>
                <w:b/>
                <w:bCs/>
                <w:color w:val="365F91"/>
                <w:sz w:val="20"/>
                <w:szCs w:val="20"/>
                <w:lang w:val="es-AR"/>
              </w:rPr>
            </w:pPr>
            <w:r w:rsidRPr="007060ED">
              <w:rPr>
                <w:rFonts w:ascii="Arial" w:eastAsia="Batang" w:hAnsi="Arial" w:cs="Arial"/>
                <w:bCs/>
                <w:sz w:val="20"/>
                <w:szCs w:val="20"/>
                <w:lang w:val="es-AR"/>
              </w:rPr>
              <w:t>Recepción de materiales</w:t>
            </w:r>
          </w:p>
        </w:tc>
        <w:tc>
          <w:tcPr>
            <w:tcW w:w="8647" w:type="dxa"/>
            <w:tcBorders>
              <w:top w:val="single" w:sz="4" w:space="0" w:color="auto"/>
              <w:left w:val="single" w:sz="4" w:space="0" w:color="auto"/>
              <w:bottom w:val="single" w:sz="4" w:space="0" w:color="auto"/>
              <w:right w:val="single" w:sz="4" w:space="0" w:color="auto"/>
            </w:tcBorders>
            <w:shd w:val="clear" w:color="auto" w:fill="auto"/>
            <w:vAlign w:val="center"/>
          </w:tcPr>
          <w:p w:rsidR="00646B64" w:rsidRPr="00B02100" w:rsidRDefault="008B63A6" w:rsidP="00B02100">
            <w:pPr>
              <w:numPr>
                <w:ilvl w:val="0"/>
                <w:numId w:val="12"/>
              </w:numPr>
              <w:jc w:val="both"/>
              <w:rPr>
                <w:rFonts w:ascii="Arial" w:eastAsia="Batang" w:hAnsi="Arial" w:cs="Arial"/>
                <w:lang w:val="es-AR"/>
              </w:rPr>
            </w:pPr>
            <w:r w:rsidRPr="00B02100">
              <w:rPr>
                <w:rFonts w:ascii="Arial" w:eastAsia="Batang" w:hAnsi="Arial" w:cs="Arial"/>
                <w:lang w:val="es-AR"/>
              </w:rPr>
              <w:t>Credencial: le será entregada por el área administrativo-contable una vez cumplimentados los trámites administrativos.</w:t>
            </w:r>
            <w:r w:rsidR="00B02100" w:rsidRPr="00B02100">
              <w:rPr>
                <w:rFonts w:ascii="Arial" w:eastAsia="Batang" w:hAnsi="Arial" w:cs="Arial"/>
                <w:lang w:val="es-AR"/>
              </w:rPr>
              <w:t xml:space="preserve"> </w:t>
            </w:r>
            <w:r w:rsidRPr="00B02100">
              <w:rPr>
                <w:rFonts w:ascii="Arial" w:eastAsia="Batang" w:hAnsi="Arial" w:cs="Arial"/>
                <w:lang w:val="es-AR"/>
              </w:rPr>
              <w:t>La misma lo/a habilitará para desarrollar su tarea</w:t>
            </w:r>
            <w:r w:rsidR="00B02100">
              <w:rPr>
                <w:rFonts w:ascii="Arial" w:eastAsia="Batang" w:hAnsi="Arial" w:cs="Arial"/>
                <w:lang w:val="es-AR"/>
              </w:rPr>
              <w:t>.</w:t>
            </w:r>
          </w:p>
          <w:p w:rsidR="00646B64" w:rsidRPr="007E2731" w:rsidRDefault="00646B64" w:rsidP="00B02100">
            <w:pPr>
              <w:numPr>
                <w:ilvl w:val="0"/>
                <w:numId w:val="5"/>
              </w:numPr>
              <w:rPr>
                <w:rFonts w:ascii="Arial" w:eastAsia="Batang" w:hAnsi="Arial" w:cs="Arial"/>
                <w:lang w:val="es-AR"/>
              </w:rPr>
            </w:pPr>
            <w:r w:rsidRPr="007E2731">
              <w:rPr>
                <w:rFonts w:ascii="Arial" w:eastAsia="Batang" w:hAnsi="Arial" w:cs="Arial"/>
                <w:lang w:val="es-AR"/>
              </w:rPr>
              <w:t>Birome</w:t>
            </w:r>
            <w:r w:rsidR="005D3A19">
              <w:rPr>
                <w:rFonts w:ascii="Arial" w:eastAsia="Batang" w:hAnsi="Arial" w:cs="Arial"/>
                <w:lang w:val="es-AR"/>
              </w:rPr>
              <w:t>.</w:t>
            </w:r>
          </w:p>
          <w:p w:rsidR="00646B64" w:rsidRPr="007E2731" w:rsidRDefault="001267A2" w:rsidP="00B02100">
            <w:pPr>
              <w:numPr>
                <w:ilvl w:val="0"/>
                <w:numId w:val="4"/>
              </w:numPr>
              <w:rPr>
                <w:rFonts w:ascii="Arial" w:eastAsia="Batang" w:hAnsi="Arial" w:cs="Arial"/>
                <w:lang w:val="es-AR"/>
              </w:rPr>
            </w:pPr>
            <w:r w:rsidRPr="007E2731">
              <w:rPr>
                <w:rFonts w:ascii="Arial" w:eastAsia="Batang" w:hAnsi="Arial" w:cs="Arial"/>
                <w:lang w:val="es-AR"/>
              </w:rPr>
              <w:t>Planillas Hoja de Ruta del S</w:t>
            </w:r>
            <w:r w:rsidR="005D3A19">
              <w:rPr>
                <w:rFonts w:ascii="Arial" w:eastAsia="Batang" w:hAnsi="Arial" w:cs="Arial"/>
                <w:lang w:val="es-AR"/>
              </w:rPr>
              <w:t>upervisor.</w:t>
            </w:r>
          </w:p>
          <w:p w:rsidR="00B02100" w:rsidRPr="007E2731" w:rsidRDefault="00B02100" w:rsidP="00B02100">
            <w:pPr>
              <w:numPr>
                <w:ilvl w:val="0"/>
                <w:numId w:val="4"/>
              </w:numPr>
              <w:rPr>
                <w:rFonts w:ascii="Arial" w:eastAsia="Batang" w:hAnsi="Arial" w:cs="Arial"/>
                <w:lang w:val="es-AR"/>
              </w:rPr>
            </w:pPr>
            <w:r>
              <w:rPr>
                <w:rFonts w:ascii="Arial" w:eastAsia="Batang" w:hAnsi="Arial" w:cs="Arial"/>
                <w:lang w:val="es-AR"/>
              </w:rPr>
              <w:t xml:space="preserve">Planilla de recuento y croquis </w:t>
            </w:r>
            <w:r w:rsidRPr="007E2731">
              <w:rPr>
                <w:rFonts w:ascii="Arial" w:eastAsia="Batang" w:hAnsi="Arial" w:cs="Arial"/>
                <w:lang w:val="es-AR"/>
              </w:rPr>
              <w:t>realizad</w:t>
            </w:r>
            <w:r>
              <w:rPr>
                <w:rFonts w:ascii="Arial" w:eastAsia="Batang" w:hAnsi="Arial" w:cs="Arial"/>
                <w:lang w:val="es-AR"/>
              </w:rPr>
              <w:t>a</w:t>
            </w:r>
            <w:r w:rsidRPr="007E2731">
              <w:rPr>
                <w:rFonts w:ascii="Arial" w:eastAsia="Batang" w:hAnsi="Arial" w:cs="Arial"/>
                <w:lang w:val="es-AR"/>
              </w:rPr>
              <w:t xml:space="preserve"> por el </w:t>
            </w:r>
            <w:r w:rsidRPr="00480A1C">
              <w:rPr>
                <w:rFonts w:ascii="Arial" w:eastAsia="Batang" w:hAnsi="Arial" w:cs="Arial"/>
                <w:lang w:val="es-AR"/>
              </w:rPr>
              <w:t>Listador /Encuestador</w:t>
            </w:r>
            <w:r>
              <w:rPr>
                <w:rFonts w:ascii="Arial" w:eastAsia="Batang" w:hAnsi="Arial" w:cs="Arial"/>
                <w:lang w:val="es-AR"/>
              </w:rPr>
              <w:t>.</w:t>
            </w:r>
          </w:p>
          <w:p w:rsidR="00B02100" w:rsidRDefault="00B02100" w:rsidP="00B02100">
            <w:pPr>
              <w:numPr>
                <w:ilvl w:val="0"/>
                <w:numId w:val="4"/>
              </w:numPr>
              <w:rPr>
                <w:rFonts w:ascii="Arial" w:eastAsia="Batang" w:hAnsi="Arial" w:cs="Arial"/>
                <w:lang w:val="es-AR"/>
              </w:rPr>
            </w:pPr>
            <w:r w:rsidRPr="007E2731">
              <w:rPr>
                <w:rFonts w:ascii="Arial" w:eastAsia="Batang" w:hAnsi="Arial" w:cs="Arial"/>
                <w:lang w:val="es-AR"/>
              </w:rPr>
              <w:t>Formularios “Planilla de supervisión</w:t>
            </w:r>
            <w:r>
              <w:rPr>
                <w:rFonts w:ascii="Arial" w:eastAsia="Batang" w:hAnsi="Arial" w:cs="Arial"/>
                <w:lang w:val="es-AR"/>
              </w:rPr>
              <w:t xml:space="preserve"> de recuento y croquis</w:t>
            </w:r>
            <w:r w:rsidRPr="007E2731">
              <w:rPr>
                <w:rFonts w:ascii="Arial" w:eastAsia="Batang" w:hAnsi="Arial" w:cs="Arial"/>
                <w:lang w:val="es-AR"/>
              </w:rPr>
              <w:t>”</w:t>
            </w:r>
            <w:r>
              <w:rPr>
                <w:rFonts w:ascii="Arial" w:eastAsia="Batang" w:hAnsi="Arial" w:cs="Arial"/>
                <w:lang w:val="es-AR"/>
              </w:rPr>
              <w:t>.</w:t>
            </w:r>
          </w:p>
          <w:p w:rsidR="00B02100" w:rsidRPr="007E2731" w:rsidRDefault="00B02100" w:rsidP="00B02100">
            <w:pPr>
              <w:numPr>
                <w:ilvl w:val="0"/>
                <w:numId w:val="4"/>
              </w:numPr>
              <w:rPr>
                <w:rFonts w:ascii="Arial" w:eastAsia="Batang" w:hAnsi="Arial" w:cs="Arial"/>
                <w:lang w:val="es-AR"/>
              </w:rPr>
            </w:pPr>
            <w:r>
              <w:rPr>
                <w:rFonts w:ascii="Arial" w:eastAsia="Batang" w:hAnsi="Arial" w:cs="Arial"/>
                <w:lang w:val="es-AR"/>
              </w:rPr>
              <w:t>Formularios “Planilla de supervisión”</w:t>
            </w:r>
          </w:p>
          <w:p w:rsidR="001267A2" w:rsidRPr="00480A1C" w:rsidRDefault="00646B64" w:rsidP="00B02100">
            <w:pPr>
              <w:numPr>
                <w:ilvl w:val="0"/>
                <w:numId w:val="4"/>
              </w:numPr>
              <w:rPr>
                <w:rFonts w:ascii="Arial" w:eastAsia="Batang" w:hAnsi="Arial" w:cs="Arial"/>
                <w:lang w:val="es-AR"/>
              </w:rPr>
            </w:pPr>
            <w:r w:rsidRPr="00480A1C">
              <w:rPr>
                <w:rFonts w:ascii="Arial" w:eastAsia="Batang" w:hAnsi="Arial" w:cs="Arial"/>
                <w:lang w:val="es-AR"/>
              </w:rPr>
              <w:t>Cuestionarios S1, A1, I1</w:t>
            </w:r>
            <w:r w:rsidR="001267A2" w:rsidRPr="00480A1C">
              <w:rPr>
                <w:rFonts w:ascii="Arial" w:eastAsia="Batang" w:hAnsi="Arial" w:cs="Arial"/>
                <w:lang w:val="es-AR"/>
              </w:rPr>
              <w:t xml:space="preserve"> </w:t>
            </w:r>
            <w:r w:rsidR="00B02100">
              <w:rPr>
                <w:rFonts w:ascii="Arial" w:eastAsia="Batang" w:hAnsi="Arial" w:cs="Arial"/>
                <w:lang w:val="es-AR"/>
              </w:rPr>
              <w:t>en blanco</w:t>
            </w:r>
            <w:r w:rsidR="005D3A19" w:rsidRPr="00480A1C">
              <w:rPr>
                <w:rFonts w:ascii="Arial" w:eastAsia="Batang" w:hAnsi="Arial" w:cs="Arial"/>
                <w:lang w:val="es-AR"/>
              </w:rPr>
              <w:t>.</w:t>
            </w:r>
          </w:p>
          <w:p w:rsidR="00646B64" w:rsidRPr="007E2731" w:rsidRDefault="00646B64" w:rsidP="00B02100">
            <w:pPr>
              <w:numPr>
                <w:ilvl w:val="0"/>
                <w:numId w:val="4"/>
              </w:numPr>
              <w:rPr>
                <w:rFonts w:ascii="Arial" w:eastAsia="Batang" w:hAnsi="Arial" w:cs="Arial"/>
                <w:lang w:val="es-AR"/>
              </w:rPr>
            </w:pPr>
            <w:r w:rsidRPr="007E2731">
              <w:rPr>
                <w:rFonts w:ascii="Arial" w:eastAsia="Batang" w:hAnsi="Arial" w:cs="Arial"/>
                <w:lang w:val="es-AR"/>
              </w:rPr>
              <w:t xml:space="preserve">Avisos de </w:t>
            </w:r>
            <w:r w:rsidR="006B09F7">
              <w:rPr>
                <w:rFonts w:ascii="Arial" w:eastAsia="Batang" w:hAnsi="Arial" w:cs="Arial"/>
                <w:lang w:val="es-AR"/>
              </w:rPr>
              <w:t>v</w:t>
            </w:r>
            <w:r w:rsidRPr="007E2731">
              <w:rPr>
                <w:rFonts w:ascii="Arial" w:eastAsia="Batang" w:hAnsi="Arial" w:cs="Arial"/>
                <w:lang w:val="es-AR"/>
              </w:rPr>
              <w:t>isita</w:t>
            </w:r>
            <w:r w:rsidR="005D3A19">
              <w:rPr>
                <w:rFonts w:ascii="Arial" w:eastAsia="Batang" w:hAnsi="Arial" w:cs="Arial"/>
                <w:lang w:val="es-AR"/>
              </w:rPr>
              <w:t>.</w:t>
            </w:r>
          </w:p>
          <w:p w:rsidR="00646B64" w:rsidRPr="007E2731" w:rsidRDefault="00646B64" w:rsidP="00B02100">
            <w:pPr>
              <w:numPr>
                <w:ilvl w:val="0"/>
                <w:numId w:val="4"/>
              </w:numPr>
              <w:rPr>
                <w:rFonts w:ascii="Arial" w:eastAsia="Batang" w:hAnsi="Arial" w:cs="Arial"/>
                <w:lang w:val="es-AR"/>
              </w:rPr>
            </w:pPr>
            <w:r w:rsidRPr="007E2731">
              <w:rPr>
                <w:rFonts w:ascii="Arial" w:eastAsia="Batang" w:hAnsi="Arial" w:cs="Arial"/>
                <w:lang w:val="es-AR"/>
              </w:rPr>
              <w:t>Cartas al vecino</w:t>
            </w:r>
            <w:r w:rsidR="005D3A19">
              <w:rPr>
                <w:rFonts w:ascii="Arial" w:eastAsia="Batang" w:hAnsi="Arial" w:cs="Arial"/>
                <w:lang w:val="es-AR"/>
              </w:rPr>
              <w:t>.</w:t>
            </w:r>
          </w:p>
          <w:p w:rsidR="00646B64" w:rsidRPr="00421B2B" w:rsidRDefault="00646B64" w:rsidP="00B02100">
            <w:pPr>
              <w:numPr>
                <w:ilvl w:val="0"/>
                <w:numId w:val="4"/>
              </w:numPr>
              <w:rPr>
                <w:rFonts w:ascii="Arial" w:eastAsia="Batang" w:hAnsi="Arial" w:cs="Arial"/>
                <w:lang w:val="es-AR"/>
              </w:rPr>
            </w:pPr>
            <w:r w:rsidRPr="007E2731">
              <w:rPr>
                <w:rFonts w:ascii="Arial" w:eastAsia="Batang" w:hAnsi="Arial" w:cs="Arial"/>
                <w:lang w:val="es-AR"/>
              </w:rPr>
              <w:t>Bolso  y tabla.</w:t>
            </w:r>
          </w:p>
        </w:tc>
      </w:tr>
      <w:tr w:rsidR="00646B64" w:rsidRPr="00BA17F0" w:rsidTr="00D14A32">
        <w:tblPrEx>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Ex>
        <w:trPr>
          <w:trHeight w:val="702"/>
        </w:trPr>
        <w:tc>
          <w:tcPr>
            <w:tcW w:w="2093" w:type="dxa"/>
            <w:gridSpan w:val="3"/>
            <w:tcBorders>
              <w:top w:val="single" w:sz="4" w:space="0" w:color="auto"/>
              <w:left w:val="single" w:sz="4" w:space="0" w:color="auto"/>
              <w:bottom w:val="single" w:sz="4" w:space="0" w:color="auto"/>
              <w:right w:val="single" w:sz="4" w:space="0" w:color="auto"/>
            </w:tcBorders>
            <w:vAlign w:val="center"/>
          </w:tcPr>
          <w:p w:rsidR="00646B64" w:rsidRPr="007060ED" w:rsidRDefault="007060ED" w:rsidP="00421B2B">
            <w:pPr>
              <w:pStyle w:val="Sangra2detindependiente"/>
              <w:spacing w:after="0" w:line="240" w:lineRule="auto"/>
              <w:ind w:left="0"/>
              <w:rPr>
                <w:rFonts w:ascii="Arial" w:eastAsia="Batang" w:hAnsi="Arial" w:cs="Arial"/>
                <w:bCs/>
                <w:sz w:val="20"/>
                <w:szCs w:val="20"/>
                <w:lang w:val="es-AR"/>
              </w:rPr>
            </w:pPr>
            <w:r w:rsidRPr="007060ED">
              <w:rPr>
                <w:rFonts w:ascii="Arial" w:eastAsia="Batang" w:hAnsi="Arial" w:cs="Arial"/>
                <w:bCs/>
                <w:sz w:val="20"/>
                <w:szCs w:val="20"/>
                <w:lang w:val="es-AR"/>
              </w:rPr>
              <w:t>C</w:t>
            </w:r>
            <w:r w:rsidR="00646B64" w:rsidRPr="007060ED">
              <w:rPr>
                <w:rFonts w:ascii="Arial" w:eastAsia="Batang" w:hAnsi="Arial" w:cs="Arial"/>
                <w:bCs/>
                <w:sz w:val="20"/>
                <w:szCs w:val="20"/>
                <w:lang w:val="es-AR"/>
              </w:rPr>
              <w:t>ronograma de recepción</w:t>
            </w:r>
          </w:p>
        </w:tc>
        <w:tc>
          <w:tcPr>
            <w:tcW w:w="8647" w:type="dxa"/>
            <w:tcBorders>
              <w:top w:val="single" w:sz="4" w:space="0" w:color="auto"/>
              <w:left w:val="single" w:sz="4" w:space="0" w:color="auto"/>
              <w:bottom w:val="single" w:sz="4" w:space="0" w:color="auto"/>
              <w:right w:val="single" w:sz="4" w:space="0" w:color="auto"/>
            </w:tcBorders>
            <w:vAlign w:val="center"/>
          </w:tcPr>
          <w:p w:rsidR="00646B64" w:rsidRPr="007E2731" w:rsidRDefault="00402AE2" w:rsidP="00422952">
            <w:pPr>
              <w:jc w:val="both"/>
              <w:rPr>
                <w:rFonts w:ascii="Arial" w:eastAsia="Batang" w:hAnsi="Arial" w:cs="Arial"/>
                <w:color w:val="365F91"/>
                <w:lang w:val="es-AR"/>
              </w:rPr>
            </w:pPr>
            <w:r w:rsidRPr="007E2731">
              <w:rPr>
                <w:rFonts w:ascii="Arial" w:eastAsia="Batang" w:hAnsi="Arial" w:cs="Arial"/>
                <w:lang w:val="es-AR"/>
              </w:rPr>
              <w:t>Acordar</w:t>
            </w:r>
            <w:r w:rsidR="005D3A19">
              <w:rPr>
                <w:rFonts w:ascii="Arial" w:eastAsia="Batang" w:hAnsi="Arial" w:cs="Arial"/>
                <w:lang w:val="es-AR"/>
              </w:rPr>
              <w:t>á</w:t>
            </w:r>
            <w:r w:rsidRPr="007E2731">
              <w:rPr>
                <w:rFonts w:ascii="Arial" w:eastAsia="Batang" w:hAnsi="Arial" w:cs="Arial"/>
                <w:lang w:val="es-AR"/>
              </w:rPr>
              <w:t xml:space="preserve"> con su subcoordinador </w:t>
            </w:r>
            <w:r w:rsidR="00C34CA5" w:rsidRPr="007E2731">
              <w:rPr>
                <w:rFonts w:ascii="Arial" w:eastAsia="Batang" w:hAnsi="Arial" w:cs="Arial"/>
                <w:lang w:val="es-AR"/>
              </w:rPr>
              <w:t xml:space="preserve">día </w:t>
            </w:r>
            <w:r w:rsidR="00646B64" w:rsidRPr="007E2731">
              <w:rPr>
                <w:rFonts w:ascii="Arial" w:eastAsia="Batang" w:hAnsi="Arial" w:cs="Arial"/>
                <w:lang w:val="es-AR"/>
              </w:rPr>
              <w:t>y</w:t>
            </w:r>
            <w:r w:rsidR="00396F8C" w:rsidRPr="007E2731">
              <w:rPr>
                <w:rFonts w:ascii="Arial" w:eastAsia="Batang" w:hAnsi="Arial" w:cs="Arial"/>
                <w:lang w:val="es-AR"/>
              </w:rPr>
              <w:t xml:space="preserve"> hora de reunión</w:t>
            </w:r>
            <w:r w:rsidR="007E2731">
              <w:rPr>
                <w:rFonts w:ascii="Arial" w:eastAsia="Batang" w:hAnsi="Arial" w:cs="Arial"/>
                <w:lang w:val="es-AR"/>
              </w:rPr>
              <w:t>,</w:t>
            </w:r>
            <w:r w:rsidR="00396F8C" w:rsidRPr="007E2731">
              <w:rPr>
                <w:rFonts w:ascii="Arial" w:eastAsia="Batang" w:hAnsi="Arial" w:cs="Arial"/>
                <w:lang w:val="es-AR"/>
              </w:rPr>
              <w:t xml:space="preserve"> tanto para recibir como para entre</w:t>
            </w:r>
            <w:r w:rsidR="00B219A4" w:rsidRPr="007E2731">
              <w:rPr>
                <w:rFonts w:ascii="Arial" w:eastAsia="Batang" w:hAnsi="Arial" w:cs="Arial"/>
                <w:lang w:val="es-AR"/>
              </w:rPr>
              <w:t>gar la carga de trabaj</w:t>
            </w:r>
            <w:r w:rsidRPr="007E2731">
              <w:rPr>
                <w:rFonts w:ascii="Arial" w:eastAsia="Batang" w:hAnsi="Arial" w:cs="Arial"/>
                <w:lang w:val="es-AR"/>
              </w:rPr>
              <w:t>o</w:t>
            </w:r>
            <w:r w:rsidR="00B219A4" w:rsidRPr="007E2731">
              <w:rPr>
                <w:rFonts w:ascii="Arial" w:eastAsia="Batang" w:hAnsi="Arial" w:cs="Arial"/>
                <w:lang w:val="es-AR"/>
              </w:rPr>
              <w:t>.</w:t>
            </w:r>
          </w:p>
        </w:tc>
      </w:tr>
      <w:tr w:rsidR="00646B64" w:rsidRPr="00BA17F0" w:rsidTr="00D14A32">
        <w:tblPrEx>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Ex>
        <w:trPr>
          <w:trHeight w:val="1690"/>
        </w:trPr>
        <w:tc>
          <w:tcPr>
            <w:tcW w:w="209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46B64" w:rsidRPr="007060ED" w:rsidRDefault="00646B64" w:rsidP="007060ED">
            <w:pPr>
              <w:pStyle w:val="Sangra2detindependiente"/>
              <w:spacing w:line="240" w:lineRule="auto"/>
              <w:ind w:left="0"/>
              <w:rPr>
                <w:rFonts w:ascii="Arial" w:eastAsia="Batang" w:hAnsi="Arial" w:cs="Arial"/>
                <w:bCs/>
                <w:sz w:val="20"/>
                <w:szCs w:val="20"/>
                <w:lang w:val="es-AR"/>
              </w:rPr>
            </w:pPr>
            <w:r w:rsidRPr="007060ED">
              <w:rPr>
                <w:rFonts w:ascii="Arial" w:eastAsia="Batang" w:hAnsi="Arial" w:cs="Arial"/>
                <w:bCs/>
                <w:sz w:val="20"/>
                <w:szCs w:val="20"/>
                <w:lang w:val="es-AR"/>
              </w:rPr>
              <w:lastRenderedPageBreak/>
              <w:t>Rec</w:t>
            </w:r>
            <w:r w:rsidR="00402AE2" w:rsidRPr="007060ED">
              <w:rPr>
                <w:rFonts w:ascii="Arial" w:eastAsia="Batang" w:hAnsi="Arial" w:cs="Arial"/>
                <w:bCs/>
                <w:sz w:val="20"/>
                <w:szCs w:val="20"/>
                <w:lang w:val="es-AR"/>
              </w:rPr>
              <w:t>epción de</w:t>
            </w:r>
            <w:r w:rsidRPr="007060ED">
              <w:rPr>
                <w:rFonts w:ascii="Arial" w:eastAsia="Batang" w:hAnsi="Arial" w:cs="Arial"/>
                <w:bCs/>
                <w:sz w:val="20"/>
                <w:szCs w:val="20"/>
                <w:lang w:val="es-AR"/>
              </w:rPr>
              <w:t xml:space="preserve"> la carga a </w:t>
            </w:r>
            <w:r w:rsidR="00402AE2" w:rsidRPr="007060ED">
              <w:rPr>
                <w:rFonts w:ascii="Arial" w:eastAsia="Batang" w:hAnsi="Arial" w:cs="Arial"/>
                <w:bCs/>
                <w:sz w:val="20"/>
                <w:szCs w:val="20"/>
                <w:lang w:val="es-AR"/>
              </w:rPr>
              <w:t>s</w:t>
            </w:r>
            <w:r w:rsidRPr="007060ED">
              <w:rPr>
                <w:rFonts w:ascii="Arial" w:eastAsia="Batang" w:hAnsi="Arial" w:cs="Arial"/>
                <w:bCs/>
                <w:sz w:val="20"/>
                <w:szCs w:val="20"/>
                <w:lang w:val="es-AR"/>
              </w:rPr>
              <w:t>upervisar</w:t>
            </w:r>
          </w:p>
        </w:tc>
        <w:tc>
          <w:tcPr>
            <w:tcW w:w="8647" w:type="dxa"/>
            <w:tcBorders>
              <w:top w:val="single" w:sz="4" w:space="0" w:color="auto"/>
              <w:left w:val="single" w:sz="4" w:space="0" w:color="auto"/>
              <w:bottom w:val="single" w:sz="4" w:space="0" w:color="auto"/>
              <w:right w:val="single" w:sz="4" w:space="0" w:color="auto"/>
            </w:tcBorders>
            <w:shd w:val="clear" w:color="auto" w:fill="auto"/>
            <w:vAlign w:val="center"/>
          </w:tcPr>
          <w:p w:rsidR="00B02100" w:rsidRDefault="00834A6E" w:rsidP="00F94AD1">
            <w:pPr>
              <w:jc w:val="both"/>
              <w:rPr>
                <w:rFonts w:ascii="Arial" w:eastAsia="Batang" w:hAnsi="Arial" w:cs="Arial"/>
                <w:lang w:val="es-AR"/>
              </w:rPr>
            </w:pPr>
            <w:r w:rsidRPr="007E2731">
              <w:rPr>
                <w:rFonts w:ascii="Arial" w:eastAsia="Batang" w:hAnsi="Arial" w:cs="Arial"/>
                <w:lang w:val="es-AR"/>
              </w:rPr>
              <w:t>Su subcoordinador le entregará en día y hora acordados la carga a supervisar.</w:t>
            </w:r>
            <w:r w:rsidR="00B47310">
              <w:rPr>
                <w:rFonts w:ascii="Arial" w:eastAsia="Batang" w:hAnsi="Arial" w:cs="Arial"/>
                <w:lang w:val="es-AR"/>
              </w:rPr>
              <w:t xml:space="preserve"> </w:t>
            </w:r>
            <w:r w:rsidR="00E21571" w:rsidRPr="00480A1C">
              <w:rPr>
                <w:rFonts w:ascii="Arial" w:eastAsia="Batang" w:hAnsi="Arial" w:cs="Arial"/>
                <w:lang w:val="es-AR"/>
              </w:rPr>
              <w:t xml:space="preserve">La misma corresponde </w:t>
            </w:r>
            <w:r w:rsidR="00E21571" w:rsidRPr="00F567B4">
              <w:rPr>
                <w:rFonts w:ascii="Arial" w:eastAsia="Batang" w:hAnsi="Arial" w:cs="Arial"/>
                <w:lang w:val="es-AR"/>
              </w:rPr>
              <w:t>a</w:t>
            </w:r>
            <w:r w:rsidR="00B47310">
              <w:rPr>
                <w:rFonts w:ascii="Arial" w:eastAsia="Batang" w:hAnsi="Arial" w:cs="Arial"/>
                <w:lang w:val="es-AR"/>
              </w:rPr>
              <w:t>l</w:t>
            </w:r>
            <w:r w:rsidR="00B02100">
              <w:rPr>
                <w:rFonts w:ascii="Arial" w:eastAsia="Batang" w:hAnsi="Arial" w:cs="Arial"/>
                <w:lang w:val="es-AR"/>
              </w:rPr>
              <w:t>:</w:t>
            </w:r>
          </w:p>
          <w:p w:rsidR="00D14A32" w:rsidRDefault="00D14A32" w:rsidP="00F94AD1">
            <w:pPr>
              <w:jc w:val="both"/>
              <w:rPr>
                <w:rFonts w:ascii="Arial" w:eastAsia="Batang" w:hAnsi="Arial" w:cs="Arial"/>
                <w:lang w:val="es-AR"/>
              </w:rPr>
            </w:pPr>
          </w:p>
          <w:p w:rsidR="00B02100" w:rsidRPr="00B02100" w:rsidRDefault="00B02100" w:rsidP="00B02100">
            <w:pPr>
              <w:numPr>
                <w:ilvl w:val="0"/>
                <w:numId w:val="11"/>
              </w:numPr>
              <w:jc w:val="both"/>
              <w:rPr>
                <w:rFonts w:ascii="Arial" w:eastAsia="Batang" w:hAnsi="Arial" w:cs="Arial"/>
                <w:lang w:val="es-AR"/>
              </w:rPr>
            </w:pPr>
            <w:r w:rsidRPr="00B02100">
              <w:rPr>
                <w:rFonts w:ascii="Arial" w:eastAsia="Batang" w:hAnsi="Arial" w:cs="Arial"/>
                <w:lang w:val="es-AR"/>
              </w:rPr>
              <w:t xml:space="preserve">10% de las Unidades Primarias (UP) efectivas, </w:t>
            </w:r>
          </w:p>
          <w:p w:rsidR="00B02100" w:rsidRPr="00B02100" w:rsidRDefault="00B02100" w:rsidP="00B02100">
            <w:pPr>
              <w:numPr>
                <w:ilvl w:val="0"/>
                <w:numId w:val="11"/>
              </w:numPr>
              <w:jc w:val="both"/>
              <w:rPr>
                <w:rFonts w:ascii="Arial" w:eastAsia="Batang" w:hAnsi="Arial" w:cs="Arial"/>
                <w:lang w:val="es-AR"/>
              </w:rPr>
            </w:pPr>
            <w:r w:rsidRPr="00B02100">
              <w:rPr>
                <w:rFonts w:ascii="Arial" w:eastAsia="Batang" w:hAnsi="Arial" w:cs="Arial"/>
                <w:lang w:val="es-AR"/>
              </w:rPr>
              <w:t>10% de las encuestas de las Unidades Secundarias (viviendas) seleccionadas y realizadas</w:t>
            </w:r>
          </w:p>
          <w:p w:rsidR="00B02100" w:rsidRDefault="00B02100" w:rsidP="00B02100">
            <w:pPr>
              <w:numPr>
                <w:ilvl w:val="0"/>
                <w:numId w:val="11"/>
              </w:numPr>
              <w:jc w:val="both"/>
              <w:rPr>
                <w:rFonts w:ascii="Arial" w:eastAsia="Batang" w:hAnsi="Arial" w:cs="Arial"/>
                <w:lang w:val="es-AR"/>
              </w:rPr>
            </w:pPr>
            <w:r w:rsidRPr="00B02100">
              <w:rPr>
                <w:rFonts w:ascii="Arial" w:eastAsia="Batang" w:hAnsi="Arial" w:cs="Arial"/>
                <w:lang w:val="es-AR"/>
              </w:rPr>
              <w:t>10% de todas las UP con códigos 9.5/6.1/6.2/1-2-4-5 y sus sub códigos</w:t>
            </w:r>
          </w:p>
          <w:p w:rsidR="00B02100" w:rsidRDefault="00B02100" w:rsidP="00F94AD1">
            <w:pPr>
              <w:jc w:val="both"/>
              <w:rPr>
                <w:rFonts w:ascii="Arial" w:eastAsia="Batang" w:hAnsi="Arial" w:cs="Arial"/>
                <w:lang w:val="es-AR"/>
              </w:rPr>
            </w:pPr>
          </w:p>
          <w:p w:rsidR="00E21571" w:rsidRPr="007E2731" w:rsidRDefault="00E21571" w:rsidP="00F94AD1">
            <w:pPr>
              <w:jc w:val="both"/>
              <w:rPr>
                <w:rFonts w:ascii="Arial" w:eastAsia="Batang" w:hAnsi="Arial" w:cs="Arial"/>
                <w:color w:val="365F91"/>
                <w:lang w:val="es-AR"/>
              </w:rPr>
            </w:pPr>
            <w:r w:rsidRPr="007E2731">
              <w:rPr>
                <w:rFonts w:ascii="Arial" w:eastAsia="Batang" w:hAnsi="Arial" w:cs="Arial"/>
                <w:lang w:val="es-AR"/>
              </w:rPr>
              <w:t>Tome en cuenta también que está dentro de sus tareas realizar las supervisiones dirigidas que le sean indicadas por el subcoordinador.</w:t>
            </w:r>
          </w:p>
        </w:tc>
      </w:tr>
      <w:tr w:rsidR="00646B64" w:rsidRPr="00BA17F0" w:rsidTr="00D14A32">
        <w:tblPrEx>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Ex>
        <w:trPr>
          <w:trHeight w:val="552"/>
        </w:trPr>
        <w:tc>
          <w:tcPr>
            <w:tcW w:w="10740" w:type="dxa"/>
            <w:gridSpan w:val="4"/>
            <w:tcBorders>
              <w:top w:val="single" w:sz="4" w:space="0" w:color="auto"/>
              <w:left w:val="single" w:sz="4" w:space="0" w:color="auto"/>
              <w:bottom w:val="single" w:sz="4" w:space="0" w:color="auto"/>
              <w:right w:val="single" w:sz="4" w:space="0" w:color="auto"/>
            </w:tcBorders>
            <w:vAlign w:val="center"/>
          </w:tcPr>
          <w:p w:rsidR="00646B64" w:rsidRPr="007E2731" w:rsidRDefault="00646B64" w:rsidP="005E0083">
            <w:pPr>
              <w:jc w:val="center"/>
              <w:rPr>
                <w:rFonts w:ascii="Arial" w:eastAsia="Batang" w:hAnsi="Arial" w:cs="Arial"/>
                <w:b/>
                <w:bCs/>
                <w:color w:val="000000"/>
                <w:sz w:val="22"/>
                <w:szCs w:val="22"/>
              </w:rPr>
            </w:pPr>
            <w:r w:rsidRPr="005E0083">
              <w:rPr>
                <w:rFonts w:ascii="Arial" w:eastAsia="Batang" w:hAnsi="Arial" w:cs="Arial"/>
                <w:b/>
                <w:bCs/>
                <w:color w:val="000000"/>
                <w:sz w:val="24"/>
                <w:szCs w:val="24"/>
              </w:rPr>
              <w:t>Durante el relevamiento</w:t>
            </w:r>
          </w:p>
        </w:tc>
      </w:tr>
      <w:tr w:rsidR="00402AE2" w:rsidRPr="00BA17F0" w:rsidTr="00D14A32">
        <w:tblPrEx>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Ex>
        <w:trPr>
          <w:trHeight w:val="1411"/>
        </w:trPr>
        <w:tc>
          <w:tcPr>
            <w:tcW w:w="1789" w:type="dxa"/>
            <w:tcBorders>
              <w:top w:val="single" w:sz="4" w:space="0" w:color="auto"/>
              <w:left w:val="single" w:sz="4" w:space="0" w:color="auto"/>
              <w:bottom w:val="single" w:sz="4" w:space="0" w:color="auto"/>
              <w:right w:val="single" w:sz="4" w:space="0" w:color="auto"/>
            </w:tcBorders>
            <w:shd w:val="clear" w:color="auto" w:fill="auto"/>
            <w:vAlign w:val="center"/>
          </w:tcPr>
          <w:p w:rsidR="00402AE2" w:rsidRPr="005E0083" w:rsidRDefault="00402AE2" w:rsidP="005E0083">
            <w:pPr>
              <w:rPr>
                <w:rFonts w:ascii="Arial" w:eastAsia="Batang" w:hAnsi="Arial" w:cs="Arial"/>
                <w:bCs/>
                <w:lang w:val="es-AR"/>
              </w:rPr>
            </w:pPr>
            <w:r w:rsidRPr="005E0083">
              <w:rPr>
                <w:rFonts w:ascii="Arial" w:eastAsia="Batang" w:hAnsi="Arial" w:cs="Arial"/>
                <w:bCs/>
                <w:lang w:val="es-AR"/>
              </w:rPr>
              <w:t>Cantidad de visitas a realizar</w:t>
            </w:r>
          </w:p>
        </w:tc>
        <w:tc>
          <w:tcPr>
            <w:tcW w:w="895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A12C6" w:rsidRPr="006B4EEE" w:rsidRDefault="00DA12C6" w:rsidP="00F94AD1">
            <w:pPr>
              <w:pStyle w:val="Textoindependiente2"/>
              <w:tabs>
                <w:tab w:val="left" w:pos="5955"/>
              </w:tabs>
              <w:rPr>
                <w:rFonts w:ascii="Arial" w:eastAsia="Batang" w:hAnsi="Arial" w:cs="Arial"/>
                <w:sz w:val="20"/>
                <w:szCs w:val="20"/>
                <w:lang w:val="es-AR"/>
              </w:rPr>
            </w:pPr>
            <w:r w:rsidRPr="006B4EEE">
              <w:rPr>
                <w:rFonts w:ascii="Arial" w:eastAsia="Batang" w:hAnsi="Arial" w:cs="Arial"/>
                <w:sz w:val="20"/>
                <w:szCs w:val="20"/>
                <w:lang w:val="es-AR"/>
              </w:rPr>
              <w:t>La supervisión de las UP efectivas se realizarán en forma presencial y, en caso de no poder acceder al domicilio</w:t>
            </w:r>
            <w:r w:rsidR="006B4EEE" w:rsidRPr="006B4EEE">
              <w:rPr>
                <w:rFonts w:ascii="Arial" w:eastAsia="Batang" w:hAnsi="Arial" w:cs="Arial"/>
                <w:sz w:val="20"/>
                <w:szCs w:val="20"/>
                <w:lang w:val="es-AR"/>
              </w:rPr>
              <w:t xml:space="preserve"> se</w:t>
            </w:r>
            <w:r w:rsidRPr="006B4EEE">
              <w:rPr>
                <w:rFonts w:ascii="Arial" w:eastAsia="Batang" w:hAnsi="Arial" w:cs="Arial"/>
                <w:sz w:val="20"/>
                <w:szCs w:val="20"/>
                <w:lang w:val="es-AR"/>
              </w:rPr>
              <w:t xml:space="preserve"> </w:t>
            </w:r>
            <w:r w:rsidR="00402AE2" w:rsidRPr="006B4EEE">
              <w:rPr>
                <w:rFonts w:ascii="Arial" w:eastAsia="Batang" w:hAnsi="Arial" w:cs="Arial"/>
                <w:sz w:val="20"/>
                <w:szCs w:val="20"/>
                <w:lang w:val="es-AR"/>
              </w:rPr>
              <w:t>deberá realizar por lo menos dos visitas más en distintos días y horarios</w:t>
            </w:r>
            <w:r w:rsidRPr="006B4EEE">
              <w:rPr>
                <w:rFonts w:ascii="Arial" w:eastAsia="Batang" w:hAnsi="Arial" w:cs="Arial"/>
                <w:sz w:val="20"/>
                <w:szCs w:val="20"/>
                <w:lang w:val="es-AR"/>
              </w:rPr>
              <w:t>, a</w:t>
            </w:r>
            <w:r w:rsidR="00402AE2" w:rsidRPr="006B4EEE">
              <w:rPr>
                <w:rFonts w:ascii="Arial" w:eastAsia="Batang" w:hAnsi="Arial" w:cs="Arial"/>
                <w:sz w:val="20"/>
                <w:szCs w:val="20"/>
                <w:lang w:val="es-AR"/>
              </w:rPr>
              <w:t xml:space="preserve">lguna de esas visitas deberá hacerse, necesariamente, en el fin de semana. </w:t>
            </w:r>
          </w:p>
          <w:p w:rsidR="006B4EEE" w:rsidRPr="006B4EEE" w:rsidRDefault="006B4EEE" w:rsidP="00F94AD1">
            <w:pPr>
              <w:pStyle w:val="Textoindependiente2"/>
              <w:tabs>
                <w:tab w:val="left" w:pos="5955"/>
              </w:tabs>
              <w:rPr>
                <w:rFonts w:ascii="Arial" w:eastAsia="Batang" w:hAnsi="Arial" w:cs="Arial"/>
                <w:sz w:val="20"/>
                <w:szCs w:val="20"/>
                <w:lang w:val="es-AR"/>
              </w:rPr>
            </w:pPr>
          </w:p>
          <w:p w:rsidR="00B80A7E" w:rsidRPr="006B4EEE" w:rsidRDefault="00DA12C6" w:rsidP="00F94AD1">
            <w:pPr>
              <w:pStyle w:val="Textoindependiente2"/>
              <w:tabs>
                <w:tab w:val="left" w:pos="5955"/>
              </w:tabs>
              <w:rPr>
                <w:rFonts w:ascii="Arial" w:eastAsia="Batang" w:hAnsi="Arial" w:cs="Arial"/>
                <w:sz w:val="20"/>
                <w:szCs w:val="20"/>
                <w:lang w:val="es-AR"/>
              </w:rPr>
            </w:pPr>
            <w:r w:rsidRPr="006B4EEE">
              <w:rPr>
                <w:rFonts w:ascii="Arial" w:eastAsia="Batang" w:hAnsi="Arial" w:cs="Arial"/>
                <w:sz w:val="20"/>
                <w:szCs w:val="20"/>
                <w:lang w:val="es-AR"/>
              </w:rPr>
              <w:t xml:space="preserve">La supervisión de las </w:t>
            </w:r>
            <w:r w:rsidR="006B4EEE" w:rsidRPr="006B4EEE">
              <w:rPr>
                <w:rFonts w:ascii="Arial" w:eastAsia="Batang" w:hAnsi="Arial" w:cs="Arial"/>
                <w:sz w:val="20"/>
                <w:szCs w:val="20"/>
                <w:lang w:val="es-AR"/>
              </w:rPr>
              <w:t>encuestas (US) realizadas se realizará en forma telefónica, se realizarán los contactos necesarios a fin de poder completar la supervisión</w:t>
            </w:r>
            <w:r w:rsidR="00402AE2" w:rsidRPr="006B4EEE">
              <w:rPr>
                <w:rFonts w:ascii="Arial" w:eastAsia="Batang" w:hAnsi="Arial" w:cs="Arial"/>
                <w:sz w:val="20"/>
                <w:szCs w:val="20"/>
                <w:lang w:val="es-AR"/>
              </w:rPr>
              <w:t>.</w:t>
            </w:r>
          </w:p>
        </w:tc>
      </w:tr>
      <w:tr w:rsidR="008300AE" w:rsidRPr="00BA17F0" w:rsidTr="00D14A32">
        <w:tblPrEx>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Ex>
        <w:trPr>
          <w:trHeight w:val="991"/>
        </w:trPr>
        <w:tc>
          <w:tcPr>
            <w:tcW w:w="1789" w:type="dxa"/>
            <w:tcBorders>
              <w:top w:val="single" w:sz="4" w:space="0" w:color="auto"/>
              <w:left w:val="single" w:sz="4" w:space="0" w:color="auto"/>
              <w:bottom w:val="single" w:sz="4" w:space="0" w:color="auto"/>
              <w:right w:val="single" w:sz="4" w:space="0" w:color="auto"/>
            </w:tcBorders>
            <w:shd w:val="clear" w:color="auto" w:fill="auto"/>
            <w:vAlign w:val="center"/>
          </w:tcPr>
          <w:p w:rsidR="008300AE" w:rsidRPr="00F42927" w:rsidRDefault="008300AE" w:rsidP="00F42927">
            <w:pPr>
              <w:rPr>
                <w:rFonts w:ascii="Arial" w:eastAsia="Batang" w:hAnsi="Arial" w:cs="Arial"/>
                <w:bCs/>
                <w:lang w:val="es-AR"/>
              </w:rPr>
            </w:pPr>
            <w:r w:rsidRPr="00F42927">
              <w:rPr>
                <w:rFonts w:ascii="Arial" w:eastAsia="Batang" w:hAnsi="Arial" w:cs="Arial"/>
                <w:bCs/>
                <w:lang w:val="es-AR"/>
              </w:rPr>
              <w:t>Inform</w:t>
            </w:r>
            <w:r w:rsidR="00E21571" w:rsidRPr="00F42927">
              <w:rPr>
                <w:rFonts w:ascii="Arial" w:eastAsia="Batang" w:hAnsi="Arial" w:cs="Arial"/>
                <w:bCs/>
                <w:lang w:val="es-AR"/>
              </w:rPr>
              <w:t>e de</w:t>
            </w:r>
            <w:r w:rsidRPr="00F42927">
              <w:rPr>
                <w:rFonts w:ascii="Arial" w:eastAsia="Batang" w:hAnsi="Arial" w:cs="Arial"/>
                <w:bCs/>
                <w:lang w:val="es-AR"/>
              </w:rPr>
              <w:t xml:space="preserve"> los avances de su</w:t>
            </w:r>
            <w:r w:rsidR="00E21571" w:rsidRPr="00F42927">
              <w:rPr>
                <w:rFonts w:ascii="Arial" w:eastAsia="Batang" w:hAnsi="Arial" w:cs="Arial"/>
                <w:bCs/>
                <w:lang w:val="es-AR"/>
              </w:rPr>
              <w:t xml:space="preserve"> tarea</w:t>
            </w:r>
          </w:p>
        </w:tc>
        <w:tc>
          <w:tcPr>
            <w:tcW w:w="895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30311" w:rsidRDefault="00B30311" w:rsidP="00B30311">
            <w:pPr>
              <w:jc w:val="both"/>
              <w:rPr>
                <w:rFonts w:ascii="Arial" w:eastAsia="Batang" w:hAnsi="Arial" w:cs="Arial"/>
                <w:lang w:val="es-AR"/>
              </w:rPr>
            </w:pPr>
            <w:r>
              <w:rPr>
                <w:rFonts w:ascii="Arial" w:eastAsia="Batang" w:hAnsi="Arial" w:cs="Arial"/>
                <w:lang w:val="es-AR"/>
              </w:rPr>
              <w:t xml:space="preserve">Con una </w:t>
            </w:r>
            <w:r w:rsidRPr="00F42927">
              <w:rPr>
                <w:rFonts w:ascii="Arial" w:eastAsia="Batang" w:hAnsi="Arial" w:cs="Arial"/>
                <w:lang w:val="es-AR"/>
              </w:rPr>
              <w:t>frecuencia semanal</w:t>
            </w:r>
            <w:r>
              <w:rPr>
                <w:rFonts w:ascii="Arial" w:eastAsia="Batang" w:hAnsi="Arial" w:cs="Arial"/>
                <w:lang w:val="es-AR"/>
              </w:rPr>
              <w:t xml:space="preserve">, los días de recepción, el supervisor </w:t>
            </w:r>
            <w:r w:rsidR="00E21571" w:rsidRPr="00F94AD1">
              <w:rPr>
                <w:rFonts w:ascii="Arial" w:eastAsia="Batang" w:hAnsi="Arial" w:cs="Arial"/>
                <w:lang w:val="es-AR"/>
              </w:rPr>
              <w:t>e</w:t>
            </w:r>
            <w:r w:rsidR="008300AE" w:rsidRPr="00F94AD1">
              <w:rPr>
                <w:rFonts w:ascii="Arial" w:eastAsia="Batang" w:hAnsi="Arial" w:cs="Arial"/>
                <w:lang w:val="es-AR"/>
              </w:rPr>
              <w:t>ntregar</w:t>
            </w:r>
            <w:r>
              <w:rPr>
                <w:rFonts w:ascii="Arial" w:eastAsia="Batang" w:hAnsi="Arial" w:cs="Arial"/>
                <w:lang w:val="es-AR"/>
              </w:rPr>
              <w:t>á:</w:t>
            </w:r>
          </w:p>
          <w:p w:rsidR="00B30311" w:rsidRDefault="00E21571" w:rsidP="00B30311">
            <w:pPr>
              <w:numPr>
                <w:ilvl w:val="0"/>
                <w:numId w:val="13"/>
              </w:numPr>
              <w:jc w:val="both"/>
              <w:rPr>
                <w:rFonts w:ascii="Arial" w:eastAsia="Batang" w:hAnsi="Arial" w:cs="Arial"/>
                <w:lang w:val="es-AR"/>
              </w:rPr>
            </w:pPr>
            <w:r w:rsidRPr="00F94AD1">
              <w:rPr>
                <w:rFonts w:ascii="Arial" w:eastAsia="Batang" w:hAnsi="Arial" w:cs="Arial"/>
                <w:lang w:val="es-AR"/>
              </w:rPr>
              <w:t xml:space="preserve">las </w:t>
            </w:r>
            <w:r w:rsidR="008300AE" w:rsidRPr="00F94AD1">
              <w:rPr>
                <w:rFonts w:ascii="Arial" w:eastAsia="Batang" w:hAnsi="Arial" w:cs="Arial"/>
                <w:lang w:val="es-AR"/>
              </w:rPr>
              <w:t>Planillas</w:t>
            </w:r>
            <w:r w:rsidR="008300AE" w:rsidRPr="00F42927">
              <w:rPr>
                <w:rFonts w:ascii="Arial" w:eastAsia="Batang" w:hAnsi="Arial" w:cs="Arial"/>
                <w:lang w:val="es-AR"/>
              </w:rPr>
              <w:t xml:space="preserve"> de supervisión completas</w:t>
            </w:r>
            <w:r w:rsidRPr="00F42927">
              <w:rPr>
                <w:rFonts w:ascii="Arial" w:eastAsia="Batang" w:hAnsi="Arial" w:cs="Arial"/>
                <w:lang w:val="es-AR"/>
              </w:rPr>
              <w:t xml:space="preserve"> y</w:t>
            </w:r>
            <w:r w:rsidR="00B02100">
              <w:rPr>
                <w:rFonts w:ascii="Arial" w:eastAsia="Batang" w:hAnsi="Arial" w:cs="Arial"/>
                <w:lang w:val="es-AR"/>
              </w:rPr>
              <w:t xml:space="preserve"> las </w:t>
            </w:r>
            <w:r w:rsidR="00B30311">
              <w:rPr>
                <w:rFonts w:ascii="Arial" w:eastAsia="Batang" w:hAnsi="Arial" w:cs="Arial"/>
                <w:lang w:val="es-AR"/>
              </w:rPr>
              <w:t xml:space="preserve">Planillas de recuento y croquis del listador/encuestador. </w:t>
            </w:r>
          </w:p>
          <w:p w:rsidR="00B30311" w:rsidRDefault="00E21571" w:rsidP="00B30311">
            <w:pPr>
              <w:numPr>
                <w:ilvl w:val="0"/>
                <w:numId w:val="13"/>
              </w:numPr>
              <w:jc w:val="both"/>
              <w:rPr>
                <w:rFonts w:ascii="Arial" w:eastAsia="Batang" w:hAnsi="Arial" w:cs="Arial"/>
                <w:lang w:val="es-AR"/>
              </w:rPr>
            </w:pPr>
            <w:r w:rsidRPr="00F42927">
              <w:rPr>
                <w:rFonts w:ascii="Arial" w:eastAsia="Batang" w:hAnsi="Arial" w:cs="Arial"/>
                <w:lang w:val="es-AR"/>
              </w:rPr>
              <w:t>los</w:t>
            </w:r>
            <w:r w:rsidR="008300AE" w:rsidRPr="00F42927">
              <w:rPr>
                <w:rFonts w:ascii="Arial" w:eastAsia="Batang" w:hAnsi="Arial" w:cs="Arial"/>
                <w:lang w:val="es-AR"/>
              </w:rPr>
              <w:t xml:space="preserve"> </w:t>
            </w:r>
            <w:r w:rsidR="008300AE" w:rsidRPr="00B0515D">
              <w:rPr>
                <w:rFonts w:ascii="Arial" w:eastAsia="Batang" w:hAnsi="Arial" w:cs="Arial"/>
                <w:lang w:val="es-AR"/>
              </w:rPr>
              <w:t>formularios S1, A1 e I1</w:t>
            </w:r>
            <w:r w:rsidR="008300AE" w:rsidRPr="00F42927">
              <w:rPr>
                <w:rFonts w:ascii="Arial" w:eastAsia="Batang" w:hAnsi="Arial" w:cs="Arial"/>
                <w:lang w:val="es-AR"/>
              </w:rPr>
              <w:t xml:space="preserve"> y </w:t>
            </w:r>
            <w:r w:rsidR="006B09F7">
              <w:rPr>
                <w:rFonts w:ascii="Arial" w:eastAsia="Batang" w:hAnsi="Arial" w:cs="Arial"/>
                <w:lang w:val="es-AR"/>
              </w:rPr>
              <w:t>Planilla de recuento y croquis</w:t>
            </w:r>
            <w:r w:rsidR="008300AE" w:rsidRPr="00F42927">
              <w:rPr>
                <w:rFonts w:ascii="Arial" w:eastAsia="Batang" w:hAnsi="Arial" w:cs="Arial"/>
                <w:lang w:val="es-AR"/>
              </w:rPr>
              <w:t xml:space="preserve"> </w:t>
            </w:r>
            <w:r w:rsidR="00B30311">
              <w:rPr>
                <w:rFonts w:ascii="Arial" w:eastAsia="Batang" w:hAnsi="Arial" w:cs="Arial"/>
                <w:lang w:val="es-AR"/>
              </w:rPr>
              <w:t xml:space="preserve">que eventualmente haya realizado. </w:t>
            </w:r>
          </w:p>
          <w:p w:rsidR="00B30311" w:rsidRDefault="00B30311" w:rsidP="00B30311">
            <w:pPr>
              <w:jc w:val="both"/>
              <w:rPr>
                <w:rFonts w:ascii="Arial" w:eastAsia="Batang" w:hAnsi="Arial" w:cs="Arial"/>
                <w:lang w:val="es-AR"/>
              </w:rPr>
            </w:pPr>
          </w:p>
          <w:p w:rsidR="008300AE" w:rsidRPr="00E36B3A" w:rsidRDefault="00B30311" w:rsidP="00B30311">
            <w:pPr>
              <w:jc w:val="both"/>
              <w:rPr>
                <w:rFonts w:ascii="Batang" w:eastAsia="Batang" w:hAnsi="Batang" w:cs="Arial"/>
                <w:bCs/>
                <w:lang w:val="es-AR"/>
              </w:rPr>
            </w:pPr>
            <w:r>
              <w:rPr>
                <w:rFonts w:ascii="Arial" w:eastAsia="Batang" w:hAnsi="Arial" w:cs="Arial"/>
                <w:lang w:val="es-AR"/>
              </w:rPr>
              <w:t>R</w:t>
            </w:r>
            <w:r w:rsidR="008300AE" w:rsidRPr="00F42927">
              <w:rPr>
                <w:rFonts w:ascii="Arial" w:eastAsia="Batang" w:hAnsi="Arial" w:cs="Arial"/>
                <w:lang w:val="es-AR"/>
              </w:rPr>
              <w:t>ecibir</w:t>
            </w:r>
            <w:r>
              <w:rPr>
                <w:rFonts w:ascii="Arial" w:eastAsia="Batang" w:hAnsi="Arial" w:cs="Arial"/>
                <w:lang w:val="es-AR"/>
              </w:rPr>
              <w:t>á</w:t>
            </w:r>
            <w:r w:rsidR="008300AE" w:rsidRPr="00F42927">
              <w:rPr>
                <w:rFonts w:ascii="Arial" w:eastAsia="Batang" w:hAnsi="Arial" w:cs="Arial"/>
                <w:lang w:val="es-AR"/>
              </w:rPr>
              <w:t xml:space="preserve"> las nuevas direcciones a supervisar.</w:t>
            </w:r>
            <w:r w:rsidR="008300AE" w:rsidRPr="00E36B3A">
              <w:rPr>
                <w:rFonts w:ascii="Batang" w:eastAsia="Batang" w:hAnsi="Batang" w:cs="Arial"/>
                <w:lang w:val="es-AR"/>
              </w:rPr>
              <w:t xml:space="preserve"> </w:t>
            </w:r>
          </w:p>
        </w:tc>
      </w:tr>
      <w:tr w:rsidR="00F42927" w:rsidRPr="00BA17F0" w:rsidTr="00D14A32">
        <w:tblPrEx>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Ex>
        <w:trPr>
          <w:trHeight w:val="552"/>
        </w:trPr>
        <w:tc>
          <w:tcPr>
            <w:tcW w:w="10740" w:type="dxa"/>
            <w:gridSpan w:val="4"/>
            <w:tcBorders>
              <w:top w:val="single" w:sz="4" w:space="0" w:color="auto"/>
              <w:left w:val="single" w:sz="4" w:space="0" w:color="auto"/>
              <w:bottom w:val="single" w:sz="4" w:space="0" w:color="auto"/>
              <w:right w:val="single" w:sz="4" w:space="0" w:color="auto"/>
            </w:tcBorders>
            <w:vAlign w:val="center"/>
          </w:tcPr>
          <w:p w:rsidR="00F42927" w:rsidRPr="00F42927" w:rsidRDefault="00F42927" w:rsidP="00F94AD1">
            <w:pPr>
              <w:jc w:val="center"/>
              <w:rPr>
                <w:rFonts w:ascii="Arial" w:eastAsia="Batang" w:hAnsi="Arial" w:cs="Arial"/>
                <w:bCs/>
                <w:color w:val="365F91"/>
                <w:highlight w:val="magenta"/>
                <w:lang w:val="es-AR"/>
              </w:rPr>
            </w:pPr>
            <w:r w:rsidRPr="00F42927">
              <w:rPr>
                <w:rFonts w:ascii="Arial" w:eastAsia="Batang" w:hAnsi="Arial" w:cs="Arial"/>
                <w:b/>
                <w:bCs/>
                <w:color w:val="000000"/>
                <w:sz w:val="24"/>
                <w:szCs w:val="24"/>
              </w:rPr>
              <w:t>Al final del relevamiento</w:t>
            </w:r>
          </w:p>
        </w:tc>
      </w:tr>
      <w:tr w:rsidR="00F42927" w:rsidRPr="00BA17F0" w:rsidTr="00D14A32">
        <w:tblPrEx>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Ex>
        <w:trPr>
          <w:trHeight w:val="546"/>
        </w:trPr>
        <w:tc>
          <w:tcPr>
            <w:tcW w:w="1809" w:type="dxa"/>
            <w:gridSpan w:val="2"/>
            <w:tcBorders>
              <w:top w:val="single" w:sz="4" w:space="0" w:color="auto"/>
              <w:left w:val="single" w:sz="4" w:space="0" w:color="auto"/>
              <w:bottom w:val="single" w:sz="4" w:space="0" w:color="auto"/>
              <w:right w:val="single" w:sz="4" w:space="0" w:color="auto"/>
            </w:tcBorders>
            <w:vAlign w:val="center"/>
          </w:tcPr>
          <w:p w:rsidR="00F42927" w:rsidRPr="00F42927" w:rsidRDefault="00F42927" w:rsidP="00F42927">
            <w:pPr>
              <w:rPr>
                <w:rFonts w:ascii="Arial" w:eastAsia="Batang" w:hAnsi="Arial" w:cs="Arial"/>
                <w:bCs/>
              </w:rPr>
            </w:pPr>
            <w:r w:rsidRPr="00F42927">
              <w:rPr>
                <w:rFonts w:ascii="Arial" w:eastAsia="Batang" w:hAnsi="Arial" w:cs="Arial"/>
                <w:bCs/>
                <w:lang w:val="es-AR"/>
              </w:rPr>
              <w:t>Devolución del material sobrante</w:t>
            </w:r>
          </w:p>
        </w:tc>
        <w:tc>
          <w:tcPr>
            <w:tcW w:w="8931" w:type="dxa"/>
            <w:gridSpan w:val="2"/>
            <w:tcBorders>
              <w:top w:val="single" w:sz="4" w:space="0" w:color="auto"/>
              <w:left w:val="single" w:sz="4" w:space="0" w:color="auto"/>
              <w:bottom w:val="single" w:sz="4" w:space="0" w:color="auto"/>
              <w:right w:val="single" w:sz="4" w:space="0" w:color="auto"/>
            </w:tcBorders>
            <w:vAlign w:val="center"/>
          </w:tcPr>
          <w:p w:rsidR="00F42927" w:rsidRPr="00F42927" w:rsidRDefault="00F42927" w:rsidP="006B09F7">
            <w:pPr>
              <w:jc w:val="both"/>
              <w:rPr>
                <w:rFonts w:ascii="Arial" w:eastAsia="Batang" w:hAnsi="Arial" w:cs="Arial"/>
                <w:bCs/>
                <w:lang w:val="es-AR"/>
              </w:rPr>
            </w:pPr>
            <w:r w:rsidRPr="00F42927">
              <w:rPr>
                <w:rFonts w:ascii="Arial" w:eastAsia="Batang" w:hAnsi="Arial" w:cs="Arial"/>
                <w:bCs/>
                <w:lang w:val="es-AR"/>
              </w:rPr>
              <w:t>Entregará a su subcoordinador el material sobrante de</w:t>
            </w:r>
            <w:r w:rsidR="005D3A19">
              <w:rPr>
                <w:rFonts w:ascii="Arial" w:eastAsia="Batang" w:hAnsi="Arial" w:cs="Arial"/>
                <w:bCs/>
                <w:lang w:val="es-AR"/>
              </w:rPr>
              <w:t>l</w:t>
            </w:r>
            <w:r w:rsidRPr="00F42927">
              <w:rPr>
                <w:rFonts w:ascii="Arial" w:eastAsia="Batang" w:hAnsi="Arial" w:cs="Arial"/>
                <w:bCs/>
                <w:lang w:val="es-AR"/>
              </w:rPr>
              <w:t xml:space="preserve"> operativo y su credencial identificadora.</w:t>
            </w:r>
          </w:p>
        </w:tc>
      </w:tr>
      <w:tr w:rsidR="00F42927" w:rsidRPr="00BA17F0" w:rsidTr="00D14A32">
        <w:tblPrEx>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Ex>
        <w:trPr>
          <w:trHeight w:val="554"/>
        </w:trPr>
        <w:tc>
          <w:tcPr>
            <w:tcW w:w="1809" w:type="dxa"/>
            <w:gridSpan w:val="2"/>
            <w:tcBorders>
              <w:top w:val="single" w:sz="4" w:space="0" w:color="auto"/>
              <w:left w:val="single" w:sz="4" w:space="0" w:color="auto"/>
              <w:bottom w:val="single" w:sz="4" w:space="0" w:color="auto"/>
              <w:right w:val="single" w:sz="4" w:space="0" w:color="auto"/>
            </w:tcBorders>
            <w:vAlign w:val="center"/>
          </w:tcPr>
          <w:p w:rsidR="00F42927" w:rsidRPr="00F42927" w:rsidRDefault="00F42927" w:rsidP="00F42927">
            <w:pPr>
              <w:rPr>
                <w:rFonts w:ascii="Batang" w:eastAsia="Batang" w:hAnsi="Batang" w:cs="Arial"/>
                <w:bCs/>
              </w:rPr>
            </w:pPr>
            <w:r w:rsidRPr="00F42927">
              <w:rPr>
                <w:rFonts w:ascii="Arial" w:eastAsia="Batang" w:hAnsi="Arial" w:cs="Arial"/>
                <w:bCs/>
                <w:lang w:val="es-AR"/>
              </w:rPr>
              <w:t>Reunión de evaluación</w:t>
            </w:r>
          </w:p>
        </w:tc>
        <w:tc>
          <w:tcPr>
            <w:tcW w:w="8931" w:type="dxa"/>
            <w:gridSpan w:val="2"/>
            <w:tcBorders>
              <w:top w:val="single" w:sz="4" w:space="0" w:color="auto"/>
              <w:left w:val="single" w:sz="4" w:space="0" w:color="auto"/>
              <w:bottom w:val="single" w:sz="4" w:space="0" w:color="auto"/>
              <w:right w:val="single" w:sz="4" w:space="0" w:color="auto"/>
            </w:tcBorders>
            <w:vAlign w:val="center"/>
          </w:tcPr>
          <w:p w:rsidR="00F42927" w:rsidRPr="00F42927" w:rsidRDefault="005D3A19" w:rsidP="006B09F7">
            <w:pPr>
              <w:jc w:val="both"/>
              <w:rPr>
                <w:rFonts w:ascii="Arial" w:eastAsia="Batang" w:hAnsi="Arial" w:cs="Arial"/>
                <w:bCs/>
                <w:lang w:val="es-AR"/>
              </w:rPr>
            </w:pPr>
            <w:r>
              <w:rPr>
                <w:rFonts w:ascii="Arial" w:eastAsia="Batang" w:hAnsi="Arial" w:cs="Arial"/>
                <w:bCs/>
                <w:lang w:val="es-AR"/>
              </w:rPr>
              <w:t>Deberá a</w:t>
            </w:r>
            <w:r w:rsidR="00F42927" w:rsidRPr="00F42927">
              <w:rPr>
                <w:rFonts w:ascii="Arial" w:eastAsia="Batang" w:hAnsi="Arial" w:cs="Arial"/>
                <w:bCs/>
                <w:lang w:val="es-AR"/>
              </w:rPr>
              <w:t>sistir a la reunión de evaluación del operativo en la fecha y horario que le sean indicados.</w:t>
            </w:r>
          </w:p>
        </w:tc>
      </w:tr>
    </w:tbl>
    <w:p w:rsidR="00901BCD" w:rsidRDefault="00541CA7" w:rsidP="00901BCD">
      <w:pPr>
        <w:pStyle w:val="Ttulo1"/>
        <w:spacing w:before="100" w:beforeAutospacing="1" w:after="100" w:afterAutospacing="1"/>
        <w:rPr>
          <w:rFonts w:ascii="Arial" w:hAnsi="Arial"/>
          <w:color w:val="2E74B5"/>
          <w:kern w:val="0"/>
          <w:sz w:val="28"/>
          <w:szCs w:val="28"/>
          <w:lang w:val="es-AR" w:eastAsia="en-US"/>
        </w:rPr>
      </w:pPr>
      <w:bookmarkStart w:id="7" w:name="_Toc403725832"/>
      <w:r>
        <w:rPr>
          <w:rFonts w:ascii="Arial" w:hAnsi="Arial"/>
          <w:color w:val="2E74B5"/>
          <w:kern w:val="0"/>
          <w:sz w:val="28"/>
          <w:szCs w:val="28"/>
          <w:lang w:val="es-AR" w:eastAsia="en-US"/>
        </w:rPr>
        <w:t>5</w:t>
      </w:r>
      <w:r w:rsidRPr="006A5E16">
        <w:rPr>
          <w:rFonts w:ascii="Arial" w:hAnsi="Arial"/>
          <w:color w:val="2E74B5"/>
          <w:kern w:val="0"/>
          <w:sz w:val="28"/>
          <w:szCs w:val="28"/>
          <w:lang w:val="es-AR" w:eastAsia="en-US"/>
        </w:rPr>
        <w:t xml:space="preserve"> </w:t>
      </w:r>
      <w:r w:rsidR="00901BCD">
        <w:rPr>
          <w:rFonts w:ascii="Arial" w:hAnsi="Arial"/>
          <w:color w:val="2E74B5"/>
          <w:kern w:val="0"/>
          <w:sz w:val="28"/>
          <w:szCs w:val="28"/>
          <w:lang w:val="es-AR" w:eastAsia="en-US"/>
        </w:rPr>
        <w:t>Procedimiento de la supervisión</w:t>
      </w:r>
      <w:bookmarkEnd w:id="7"/>
    </w:p>
    <w:p w:rsidR="00B434E4" w:rsidRDefault="00B434E4" w:rsidP="00B434E4">
      <w:pPr>
        <w:spacing w:after="240" w:line="276" w:lineRule="auto"/>
        <w:jc w:val="both"/>
        <w:rPr>
          <w:rFonts w:ascii="Arial" w:hAnsi="Arial" w:cs="Arial"/>
          <w:sz w:val="22"/>
          <w:szCs w:val="22"/>
        </w:rPr>
      </w:pPr>
      <w:r w:rsidRPr="00B434E4">
        <w:rPr>
          <w:rFonts w:ascii="Arial" w:hAnsi="Arial" w:cs="Arial"/>
          <w:sz w:val="22"/>
          <w:szCs w:val="22"/>
        </w:rPr>
        <w:t xml:space="preserve">La supervisión es el control de los datos registrados por el </w:t>
      </w:r>
      <w:r>
        <w:rPr>
          <w:rFonts w:ascii="Arial" w:hAnsi="Arial" w:cs="Arial"/>
          <w:sz w:val="22"/>
          <w:szCs w:val="22"/>
        </w:rPr>
        <w:t>listador/</w:t>
      </w:r>
      <w:r w:rsidRPr="00B434E4">
        <w:rPr>
          <w:rFonts w:ascii="Arial" w:hAnsi="Arial" w:cs="Arial"/>
          <w:sz w:val="22"/>
          <w:szCs w:val="22"/>
        </w:rPr>
        <w:t xml:space="preserve">encuestador para evaluar su tarea. El proceso consiste en un nuevo contacto </w:t>
      </w:r>
      <w:r>
        <w:rPr>
          <w:rFonts w:ascii="Arial" w:hAnsi="Arial" w:cs="Arial"/>
          <w:sz w:val="22"/>
          <w:szCs w:val="22"/>
        </w:rPr>
        <w:t>al domicilio</w:t>
      </w:r>
      <w:r w:rsidRPr="00B434E4">
        <w:rPr>
          <w:rFonts w:ascii="Arial" w:hAnsi="Arial" w:cs="Arial"/>
          <w:sz w:val="22"/>
          <w:szCs w:val="22"/>
        </w:rPr>
        <w:t xml:space="preserve"> con el propósito de corroborar los datos relevados.</w:t>
      </w:r>
    </w:p>
    <w:p w:rsidR="00B434E4" w:rsidRPr="00B434E4" w:rsidRDefault="00B434E4" w:rsidP="00B434E4">
      <w:pPr>
        <w:spacing w:after="240" w:line="276" w:lineRule="auto"/>
        <w:jc w:val="both"/>
        <w:rPr>
          <w:rFonts w:ascii="Arial" w:hAnsi="Arial" w:cs="Arial"/>
          <w:sz w:val="22"/>
          <w:szCs w:val="22"/>
        </w:rPr>
      </w:pPr>
      <w:r>
        <w:rPr>
          <w:rFonts w:ascii="Arial" w:hAnsi="Arial" w:cs="Arial"/>
          <w:sz w:val="22"/>
          <w:szCs w:val="22"/>
        </w:rPr>
        <w:t>Hay tres subgrupos de casos, que</w:t>
      </w:r>
      <w:r w:rsidRPr="00B434E4">
        <w:rPr>
          <w:rFonts w:ascii="Arial" w:hAnsi="Arial" w:cs="Arial"/>
          <w:sz w:val="22"/>
          <w:szCs w:val="22"/>
        </w:rPr>
        <w:t xml:space="preserve"> se incluye</w:t>
      </w:r>
      <w:r>
        <w:rPr>
          <w:rFonts w:ascii="Arial" w:hAnsi="Arial" w:cs="Arial"/>
          <w:sz w:val="22"/>
          <w:szCs w:val="22"/>
        </w:rPr>
        <w:t>n en la carga de supervisión</w:t>
      </w:r>
      <w:r w:rsidRPr="00B434E4">
        <w:rPr>
          <w:rFonts w:ascii="Arial" w:hAnsi="Arial" w:cs="Arial"/>
          <w:sz w:val="22"/>
          <w:szCs w:val="22"/>
        </w:rPr>
        <w:t>:</w:t>
      </w:r>
    </w:p>
    <w:p w:rsidR="00B434E4" w:rsidRPr="007976D5" w:rsidRDefault="00B434E4" w:rsidP="00B434E4">
      <w:pPr>
        <w:pStyle w:val="Sinespaciado"/>
        <w:numPr>
          <w:ilvl w:val="0"/>
          <w:numId w:val="14"/>
        </w:numPr>
        <w:spacing w:after="240" w:line="276" w:lineRule="auto"/>
        <w:rPr>
          <w:rFonts w:ascii="Arial" w:eastAsia="Batang" w:hAnsi="Arial" w:cs="Arial"/>
          <w:lang w:val="es-AR"/>
        </w:rPr>
      </w:pPr>
      <w:r w:rsidRPr="007976D5">
        <w:rPr>
          <w:rFonts w:ascii="Arial" w:eastAsia="Batang" w:hAnsi="Arial" w:cs="Arial"/>
          <w:lang w:val="es-AR"/>
        </w:rPr>
        <w:t xml:space="preserve">el 10% de las Unidades Primarias (UP) efectivas, </w:t>
      </w:r>
    </w:p>
    <w:p w:rsidR="00B434E4" w:rsidRPr="007976D5" w:rsidRDefault="00B434E4" w:rsidP="00B434E4">
      <w:pPr>
        <w:pStyle w:val="Sinespaciado"/>
        <w:numPr>
          <w:ilvl w:val="0"/>
          <w:numId w:val="14"/>
        </w:numPr>
        <w:spacing w:after="240" w:line="276" w:lineRule="auto"/>
        <w:rPr>
          <w:rFonts w:ascii="Arial" w:eastAsia="Batang" w:hAnsi="Arial" w:cs="Arial"/>
          <w:lang w:val="es-AR"/>
        </w:rPr>
      </w:pPr>
      <w:r w:rsidRPr="007976D5">
        <w:rPr>
          <w:rFonts w:ascii="Arial" w:eastAsia="Batang" w:hAnsi="Arial" w:cs="Arial"/>
          <w:lang w:val="es-AR"/>
        </w:rPr>
        <w:t>el 10% de las encuestas de las Unidades Secundarias (viviendas) seleccionadas y realizadas</w:t>
      </w:r>
    </w:p>
    <w:p w:rsidR="00B434E4" w:rsidRDefault="00B434E4" w:rsidP="00B434E4">
      <w:pPr>
        <w:pStyle w:val="Sinespaciado"/>
        <w:numPr>
          <w:ilvl w:val="0"/>
          <w:numId w:val="14"/>
        </w:numPr>
        <w:spacing w:after="240" w:line="276" w:lineRule="auto"/>
        <w:rPr>
          <w:rFonts w:ascii="Arial" w:eastAsia="Batang" w:hAnsi="Arial" w:cs="Arial"/>
          <w:lang w:val="es-AR"/>
        </w:rPr>
      </w:pPr>
      <w:r w:rsidRPr="007976D5">
        <w:rPr>
          <w:rFonts w:ascii="Arial" w:eastAsia="Batang" w:hAnsi="Arial" w:cs="Arial"/>
          <w:lang w:val="es-AR"/>
        </w:rPr>
        <w:t>el 10% de todas las UP con códigos 9.5/6.1/6.2/1-2-4-5 y sus sub códigos</w:t>
      </w:r>
    </w:p>
    <w:p w:rsidR="00B434E4" w:rsidRDefault="00B434E4" w:rsidP="00B434E4">
      <w:pPr>
        <w:spacing w:after="240" w:line="276" w:lineRule="auto"/>
        <w:jc w:val="both"/>
        <w:rPr>
          <w:rFonts w:ascii="Arial" w:hAnsi="Arial" w:cs="Arial"/>
          <w:sz w:val="22"/>
          <w:szCs w:val="22"/>
        </w:rPr>
      </w:pPr>
      <w:r>
        <w:rPr>
          <w:rFonts w:ascii="Arial" w:hAnsi="Arial" w:cs="Arial"/>
          <w:sz w:val="22"/>
          <w:szCs w:val="22"/>
        </w:rPr>
        <w:t>Para cada subgrupo se sigue un procedimiento de supervisión específico:</w:t>
      </w:r>
    </w:p>
    <w:p w:rsidR="00B434E4" w:rsidRPr="007976D5" w:rsidRDefault="00E64006" w:rsidP="00B434E4">
      <w:pPr>
        <w:pStyle w:val="Sinespaciado"/>
        <w:numPr>
          <w:ilvl w:val="0"/>
          <w:numId w:val="15"/>
        </w:numPr>
        <w:spacing w:after="240" w:line="276" w:lineRule="auto"/>
        <w:rPr>
          <w:rFonts w:ascii="Arial" w:eastAsia="Batang" w:hAnsi="Arial" w:cs="Arial"/>
          <w:lang w:val="es-AR"/>
        </w:rPr>
      </w:pPr>
      <w:r>
        <w:rPr>
          <w:rFonts w:ascii="Arial" w:eastAsia="Batang" w:hAnsi="Arial" w:cs="Arial"/>
          <w:lang w:val="es-AR"/>
        </w:rPr>
        <w:t xml:space="preserve">en </w:t>
      </w:r>
      <w:r w:rsidR="00B434E4" w:rsidRPr="007976D5">
        <w:rPr>
          <w:rFonts w:ascii="Arial" w:eastAsia="Batang" w:hAnsi="Arial" w:cs="Arial"/>
          <w:lang w:val="es-AR"/>
        </w:rPr>
        <w:t>las Un</w:t>
      </w:r>
      <w:r>
        <w:rPr>
          <w:rFonts w:ascii="Arial" w:eastAsia="Batang" w:hAnsi="Arial" w:cs="Arial"/>
          <w:lang w:val="es-AR"/>
        </w:rPr>
        <w:t>idades Primarias (UP) efectivas se supervisa el recuento y croquis elaborado por el listador/encuestador,</w:t>
      </w:r>
      <w:r w:rsidR="00B434E4" w:rsidRPr="007976D5">
        <w:rPr>
          <w:rFonts w:ascii="Arial" w:eastAsia="Batang" w:hAnsi="Arial" w:cs="Arial"/>
          <w:lang w:val="es-AR"/>
        </w:rPr>
        <w:t xml:space="preserve"> </w:t>
      </w:r>
    </w:p>
    <w:p w:rsidR="00B434E4" w:rsidRPr="007976D5" w:rsidRDefault="00B434E4" w:rsidP="00B434E4">
      <w:pPr>
        <w:pStyle w:val="Sinespaciado"/>
        <w:numPr>
          <w:ilvl w:val="0"/>
          <w:numId w:val="15"/>
        </w:numPr>
        <w:spacing w:after="240" w:line="276" w:lineRule="auto"/>
        <w:rPr>
          <w:rFonts w:ascii="Arial" w:eastAsia="Batang" w:hAnsi="Arial" w:cs="Arial"/>
          <w:lang w:val="es-AR"/>
        </w:rPr>
      </w:pPr>
      <w:r w:rsidRPr="007976D5">
        <w:rPr>
          <w:rFonts w:ascii="Arial" w:eastAsia="Batang" w:hAnsi="Arial" w:cs="Arial"/>
          <w:lang w:val="es-AR"/>
        </w:rPr>
        <w:t>e</w:t>
      </w:r>
      <w:r w:rsidR="00E64006">
        <w:rPr>
          <w:rFonts w:ascii="Arial" w:eastAsia="Batang" w:hAnsi="Arial" w:cs="Arial"/>
          <w:lang w:val="es-AR"/>
        </w:rPr>
        <w:t>n l</w:t>
      </w:r>
      <w:r w:rsidRPr="007976D5">
        <w:rPr>
          <w:rFonts w:ascii="Arial" w:eastAsia="Batang" w:hAnsi="Arial" w:cs="Arial"/>
          <w:lang w:val="es-AR"/>
        </w:rPr>
        <w:t>as encuestas de las Unidades Secundarias (viviendas) seleccionadas y realizadas</w:t>
      </w:r>
      <w:r w:rsidR="00E64006">
        <w:rPr>
          <w:rFonts w:ascii="Arial" w:eastAsia="Batang" w:hAnsi="Arial" w:cs="Arial"/>
          <w:lang w:val="es-AR"/>
        </w:rPr>
        <w:t xml:space="preserve"> se verifica la información relevada sobre la vivienda, los hogares y la población (se aplica la Planilla de supervisión), </w:t>
      </w:r>
    </w:p>
    <w:p w:rsidR="00B434E4" w:rsidRDefault="00B434E4" w:rsidP="00B434E4">
      <w:pPr>
        <w:pStyle w:val="Sinespaciado"/>
        <w:numPr>
          <w:ilvl w:val="0"/>
          <w:numId w:val="15"/>
        </w:numPr>
        <w:spacing w:after="240" w:line="276" w:lineRule="auto"/>
        <w:rPr>
          <w:rFonts w:ascii="Arial" w:eastAsia="Batang" w:hAnsi="Arial" w:cs="Arial"/>
          <w:lang w:val="es-AR"/>
        </w:rPr>
      </w:pPr>
      <w:r w:rsidRPr="007976D5">
        <w:rPr>
          <w:rFonts w:ascii="Arial" w:eastAsia="Batang" w:hAnsi="Arial" w:cs="Arial"/>
          <w:lang w:val="es-AR"/>
        </w:rPr>
        <w:t>e</w:t>
      </w:r>
      <w:r w:rsidR="00E64006">
        <w:rPr>
          <w:rFonts w:ascii="Arial" w:eastAsia="Batang" w:hAnsi="Arial" w:cs="Arial"/>
          <w:lang w:val="es-AR"/>
        </w:rPr>
        <w:t xml:space="preserve">n las </w:t>
      </w:r>
      <w:r w:rsidRPr="007976D5">
        <w:rPr>
          <w:rFonts w:ascii="Arial" w:eastAsia="Batang" w:hAnsi="Arial" w:cs="Arial"/>
          <w:lang w:val="es-AR"/>
        </w:rPr>
        <w:t xml:space="preserve">UP </w:t>
      </w:r>
      <w:r w:rsidR="00E64006">
        <w:rPr>
          <w:rFonts w:ascii="Arial" w:eastAsia="Batang" w:hAnsi="Arial" w:cs="Arial"/>
          <w:lang w:val="es-AR"/>
        </w:rPr>
        <w:t>no realizadas se verifica el motivo por el cual no se realizó el recuento y croquis</w:t>
      </w:r>
    </w:p>
    <w:p w:rsidR="00B434E4" w:rsidRPr="00B434E4" w:rsidRDefault="00E64006" w:rsidP="002F6DFF">
      <w:pPr>
        <w:spacing w:before="240" w:after="240" w:line="276" w:lineRule="auto"/>
        <w:jc w:val="both"/>
        <w:rPr>
          <w:rFonts w:ascii="Arial" w:hAnsi="Arial" w:cs="Arial"/>
          <w:sz w:val="22"/>
          <w:szCs w:val="22"/>
        </w:rPr>
      </w:pPr>
      <w:r>
        <w:rPr>
          <w:rFonts w:ascii="Arial" w:hAnsi="Arial" w:cs="Arial"/>
          <w:sz w:val="22"/>
          <w:szCs w:val="22"/>
        </w:rPr>
        <w:lastRenderedPageBreak/>
        <w:t xml:space="preserve">Los detalles de las </w:t>
      </w:r>
      <w:r w:rsidR="00B434E4">
        <w:rPr>
          <w:rFonts w:ascii="Arial" w:hAnsi="Arial" w:cs="Arial"/>
          <w:sz w:val="22"/>
          <w:szCs w:val="22"/>
        </w:rPr>
        <w:t xml:space="preserve">tareas se </w:t>
      </w:r>
      <w:r>
        <w:rPr>
          <w:rFonts w:ascii="Arial" w:hAnsi="Arial" w:cs="Arial"/>
          <w:sz w:val="22"/>
          <w:szCs w:val="22"/>
        </w:rPr>
        <w:t>presenta</w:t>
      </w:r>
      <w:r w:rsidR="00B434E4">
        <w:rPr>
          <w:rFonts w:ascii="Arial" w:hAnsi="Arial" w:cs="Arial"/>
          <w:sz w:val="22"/>
          <w:szCs w:val="22"/>
        </w:rPr>
        <w:t>n en los siguientes apartados.</w:t>
      </w:r>
    </w:p>
    <w:p w:rsidR="00541CA7" w:rsidRPr="00B434E4" w:rsidRDefault="00901BCD" w:rsidP="00901BCD">
      <w:pPr>
        <w:pStyle w:val="Ttulo2"/>
        <w:rPr>
          <w:rFonts w:ascii="Arial" w:hAnsi="Arial" w:cs="Arial"/>
          <w:i w:val="0"/>
          <w:color w:val="4F81BD"/>
          <w:lang w:val="es-AR" w:eastAsia="en-US"/>
        </w:rPr>
      </w:pPr>
      <w:bookmarkStart w:id="8" w:name="_Toc403725833"/>
      <w:r w:rsidRPr="00B434E4">
        <w:rPr>
          <w:rFonts w:ascii="Arial" w:hAnsi="Arial" w:cs="Arial"/>
          <w:i w:val="0"/>
          <w:color w:val="4F81BD"/>
          <w:lang w:val="es-AR" w:eastAsia="en-US"/>
        </w:rPr>
        <w:t xml:space="preserve">5.1 </w:t>
      </w:r>
      <w:r w:rsidR="00541CA7" w:rsidRPr="00B434E4">
        <w:rPr>
          <w:rFonts w:ascii="Arial" w:hAnsi="Arial" w:cs="Arial"/>
          <w:i w:val="0"/>
          <w:color w:val="4F81BD"/>
          <w:lang w:val="es-AR" w:eastAsia="en-US"/>
        </w:rPr>
        <w:t>Supervisión de Planillas de recuento y croquis</w:t>
      </w:r>
      <w:bookmarkEnd w:id="8"/>
      <w:r w:rsidR="00541CA7" w:rsidRPr="00B434E4">
        <w:rPr>
          <w:rFonts w:ascii="Arial" w:hAnsi="Arial" w:cs="Arial"/>
          <w:i w:val="0"/>
          <w:color w:val="4F81BD"/>
          <w:lang w:val="es-AR" w:eastAsia="en-US"/>
        </w:rPr>
        <w:t xml:space="preserve"> </w:t>
      </w:r>
    </w:p>
    <w:p w:rsidR="003B211E" w:rsidRDefault="000C64C8" w:rsidP="002F6DFF">
      <w:pPr>
        <w:spacing w:before="240" w:after="240" w:line="276" w:lineRule="auto"/>
        <w:jc w:val="both"/>
        <w:rPr>
          <w:rFonts w:ascii="Arial" w:hAnsi="Arial" w:cs="Arial"/>
          <w:sz w:val="22"/>
          <w:szCs w:val="22"/>
        </w:rPr>
      </w:pPr>
      <w:r>
        <w:rPr>
          <w:rFonts w:ascii="Arial" w:hAnsi="Arial" w:cs="Arial"/>
          <w:sz w:val="22"/>
          <w:szCs w:val="22"/>
        </w:rPr>
        <w:t xml:space="preserve">En el </w:t>
      </w:r>
      <w:r w:rsidRPr="00375633">
        <w:rPr>
          <w:rFonts w:ascii="Arial" w:hAnsi="Arial" w:cs="Arial"/>
          <w:b/>
          <w:sz w:val="22"/>
          <w:szCs w:val="22"/>
        </w:rPr>
        <w:t xml:space="preserve">10% de las </w:t>
      </w:r>
      <w:r w:rsidR="00B04D86" w:rsidRPr="00375633">
        <w:rPr>
          <w:rFonts w:ascii="Arial" w:hAnsi="Arial" w:cs="Arial"/>
          <w:b/>
          <w:sz w:val="22"/>
          <w:szCs w:val="22"/>
        </w:rPr>
        <w:t>unidades p</w:t>
      </w:r>
      <w:r w:rsidRPr="00375633">
        <w:rPr>
          <w:rFonts w:ascii="Arial" w:hAnsi="Arial" w:cs="Arial"/>
          <w:b/>
          <w:sz w:val="22"/>
          <w:szCs w:val="22"/>
        </w:rPr>
        <w:t>rimarias (UP) efectivas</w:t>
      </w:r>
      <w:r w:rsidR="003B211E">
        <w:rPr>
          <w:rFonts w:ascii="Arial" w:hAnsi="Arial" w:cs="Arial"/>
          <w:sz w:val="22"/>
          <w:szCs w:val="22"/>
        </w:rPr>
        <w:t xml:space="preserve"> se verificará el recuento y croquis realizado por el listador/encuestador. </w:t>
      </w:r>
      <w:r w:rsidRPr="00C90035">
        <w:rPr>
          <w:rFonts w:ascii="Arial" w:hAnsi="Arial" w:cs="Arial"/>
          <w:sz w:val="22"/>
          <w:szCs w:val="22"/>
        </w:rPr>
        <w:t xml:space="preserve">La supervisión consiste en confirmar que </w:t>
      </w:r>
      <w:r w:rsidR="003B211E">
        <w:rPr>
          <w:rFonts w:ascii="Arial" w:hAnsi="Arial" w:cs="Arial"/>
          <w:sz w:val="22"/>
          <w:szCs w:val="22"/>
        </w:rPr>
        <w:t>el recuento y croquis se ha</w:t>
      </w:r>
      <w:r w:rsidRPr="00C90035">
        <w:rPr>
          <w:rFonts w:ascii="Arial" w:hAnsi="Arial" w:cs="Arial"/>
          <w:sz w:val="22"/>
          <w:szCs w:val="22"/>
        </w:rPr>
        <w:t xml:space="preserve"> realizado correctamente. </w:t>
      </w:r>
    </w:p>
    <w:p w:rsidR="003B211E" w:rsidRDefault="000C64C8" w:rsidP="002F6DFF">
      <w:pPr>
        <w:spacing w:before="240" w:after="240" w:line="276" w:lineRule="auto"/>
        <w:jc w:val="both"/>
        <w:rPr>
          <w:rFonts w:ascii="Arial" w:hAnsi="Arial" w:cs="Arial"/>
          <w:sz w:val="22"/>
          <w:szCs w:val="22"/>
        </w:rPr>
      </w:pPr>
      <w:r w:rsidRPr="00C90035">
        <w:rPr>
          <w:rFonts w:ascii="Arial" w:hAnsi="Arial" w:cs="Arial"/>
          <w:sz w:val="22"/>
          <w:szCs w:val="22"/>
        </w:rPr>
        <w:t>Se realiza en forma presencial</w:t>
      </w:r>
      <w:r w:rsidR="003B211E">
        <w:rPr>
          <w:rFonts w:ascii="Arial" w:hAnsi="Arial" w:cs="Arial"/>
          <w:sz w:val="22"/>
          <w:szCs w:val="22"/>
        </w:rPr>
        <w:t>. El supervisor llevará la Planilla de recuento y croquis elaborada por el listador/encuestador</w:t>
      </w:r>
      <w:r w:rsidRPr="00C90035">
        <w:rPr>
          <w:rFonts w:ascii="Arial" w:hAnsi="Arial" w:cs="Arial"/>
          <w:sz w:val="22"/>
          <w:szCs w:val="22"/>
        </w:rPr>
        <w:t xml:space="preserve"> y </w:t>
      </w:r>
      <w:r w:rsidR="003B211E">
        <w:rPr>
          <w:rFonts w:ascii="Arial" w:hAnsi="Arial" w:cs="Arial"/>
          <w:sz w:val="22"/>
          <w:szCs w:val="22"/>
        </w:rPr>
        <w:t xml:space="preserve">verificará la información </w:t>
      </w:r>
      <w:r w:rsidRPr="00C90035">
        <w:rPr>
          <w:rFonts w:ascii="Arial" w:hAnsi="Arial" w:cs="Arial"/>
          <w:sz w:val="22"/>
          <w:szCs w:val="22"/>
        </w:rPr>
        <w:t>completa</w:t>
      </w:r>
      <w:r w:rsidR="003B211E">
        <w:rPr>
          <w:rFonts w:ascii="Arial" w:hAnsi="Arial" w:cs="Arial"/>
          <w:sz w:val="22"/>
          <w:szCs w:val="22"/>
        </w:rPr>
        <w:t xml:space="preserve">ndo </w:t>
      </w:r>
      <w:r w:rsidRPr="00C90035">
        <w:rPr>
          <w:rFonts w:ascii="Arial" w:hAnsi="Arial" w:cs="Arial"/>
          <w:sz w:val="22"/>
          <w:szCs w:val="22"/>
        </w:rPr>
        <w:t>la Planilla de supervisión de recuento y croquis.</w:t>
      </w:r>
    </w:p>
    <w:p w:rsidR="000C64C8" w:rsidRPr="00C90035" w:rsidRDefault="000C64C8" w:rsidP="002F6DFF">
      <w:pPr>
        <w:spacing w:before="240" w:after="240" w:line="276" w:lineRule="auto"/>
        <w:jc w:val="both"/>
        <w:rPr>
          <w:rFonts w:ascii="Arial" w:hAnsi="Arial" w:cs="Arial"/>
          <w:sz w:val="22"/>
          <w:szCs w:val="22"/>
        </w:rPr>
      </w:pPr>
      <w:r w:rsidRPr="00C90035">
        <w:rPr>
          <w:rFonts w:ascii="Arial" w:hAnsi="Arial" w:cs="Arial"/>
          <w:sz w:val="22"/>
          <w:szCs w:val="22"/>
        </w:rPr>
        <w:t>En el caso de que</w:t>
      </w:r>
      <w:r w:rsidR="003B211E">
        <w:rPr>
          <w:rFonts w:ascii="Arial" w:hAnsi="Arial" w:cs="Arial"/>
          <w:sz w:val="22"/>
          <w:szCs w:val="22"/>
        </w:rPr>
        <w:t xml:space="preserve"> en</w:t>
      </w:r>
      <w:r w:rsidRPr="00C90035">
        <w:rPr>
          <w:rFonts w:ascii="Arial" w:hAnsi="Arial" w:cs="Arial"/>
          <w:sz w:val="22"/>
          <w:szCs w:val="22"/>
        </w:rPr>
        <w:t xml:space="preserve"> la supervisión </w:t>
      </w:r>
      <w:r w:rsidR="003B211E">
        <w:rPr>
          <w:rFonts w:ascii="Arial" w:hAnsi="Arial" w:cs="Arial"/>
          <w:sz w:val="22"/>
          <w:szCs w:val="22"/>
        </w:rPr>
        <w:t xml:space="preserve">se </w:t>
      </w:r>
      <w:r w:rsidRPr="00C90035">
        <w:rPr>
          <w:rFonts w:ascii="Arial" w:hAnsi="Arial" w:cs="Arial"/>
          <w:sz w:val="22"/>
          <w:szCs w:val="22"/>
        </w:rPr>
        <w:t>registre que el recuento y croquis realizado por el encuestador no es correcto deberá realizarlo nuevamente completando</w:t>
      </w:r>
      <w:r w:rsidR="003B211E">
        <w:rPr>
          <w:rFonts w:ascii="Arial" w:hAnsi="Arial" w:cs="Arial"/>
          <w:sz w:val="22"/>
          <w:szCs w:val="22"/>
        </w:rPr>
        <w:t xml:space="preserve"> una</w:t>
      </w:r>
      <w:r w:rsidRPr="00C90035">
        <w:rPr>
          <w:rFonts w:ascii="Arial" w:hAnsi="Arial" w:cs="Arial"/>
          <w:sz w:val="22"/>
          <w:szCs w:val="22"/>
        </w:rPr>
        <w:t xml:space="preserve"> Planilla de Recuento y Croquis</w:t>
      </w:r>
      <w:r w:rsidR="003B211E">
        <w:rPr>
          <w:rFonts w:ascii="Arial" w:hAnsi="Arial" w:cs="Arial"/>
          <w:sz w:val="22"/>
          <w:szCs w:val="22"/>
        </w:rPr>
        <w:t xml:space="preserve"> nueva</w:t>
      </w:r>
      <w:r w:rsidRPr="00C90035">
        <w:rPr>
          <w:rFonts w:ascii="Arial" w:hAnsi="Arial" w:cs="Arial"/>
          <w:sz w:val="22"/>
          <w:szCs w:val="22"/>
        </w:rPr>
        <w:t>, seleccionar</w:t>
      </w:r>
      <w:r w:rsidR="003B211E">
        <w:rPr>
          <w:rFonts w:ascii="Arial" w:hAnsi="Arial" w:cs="Arial"/>
          <w:sz w:val="22"/>
          <w:szCs w:val="22"/>
        </w:rPr>
        <w:t>á</w:t>
      </w:r>
      <w:r w:rsidRPr="00C90035">
        <w:rPr>
          <w:rFonts w:ascii="Arial" w:hAnsi="Arial" w:cs="Arial"/>
          <w:sz w:val="22"/>
          <w:szCs w:val="22"/>
        </w:rPr>
        <w:t xml:space="preserve"> las unidades secundarias y realizar</w:t>
      </w:r>
      <w:r w:rsidR="003B211E">
        <w:rPr>
          <w:rFonts w:ascii="Arial" w:hAnsi="Arial" w:cs="Arial"/>
          <w:sz w:val="22"/>
          <w:szCs w:val="22"/>
        </w:rPr>
        <w:t>á</w:t>
      </w:r>
      <w:r w:rsidRPr="00C90035">
        <w:rPr>
          <w:rFonts w:ascii="Arial" w:hAnsi="Arial" w:cs="Arial"/>
          <w:sz w:val="22"/>
          <w:szCs w:val="22"/>
        </w:rPr>
        <w:t xml:space="preserve"> las encuestas a los hogares</w:t>
      </w:r>
      <w:r w:rsidR="003B211E">
        <w:rPr>
          <w:rFonts w:ascii="Arial" w:hAnsi="Arial" w:cs="Arial"/>
          <w:sz w:val="22"/>
          <w:szCs w:val="22"/>
        </w:rPr>
        <w:t xml:space="preserve"> y sus miembros (completará los cuestionarios S1, A1 e I1)</w:t>
      </w:r>
      <w:r w:rsidRPr="00C90035">
        <w:rPr>
          <w:rFonts w:ascii="Arial" w:hAnsi="Arial" w:cs="Arial"/>
          <w:sz w:val="22"/>
          <w:szCs w:val="22"/>
        </w:rPr>
        <w:t>.</w:t>
      </w:r>
    </w:p>
    <w:p w:rsidR="00375633" w:rsidRDefault="005E089D" w:rsidP="002F6DFF">
      <w:pPr>
        <w:spacing w:before="240" w:after="240" w:line="276" w:lineRule="auto"/>
        <w:jc w:val="both"/>
        <w:rPr>
          <w:rFonts w:ascii="Arial" w:hAnsi="Arial" w:cs="Arial"/>
          <w:sz w:val="22"/>
          <w:szCs w:val="22"/>
        </w:rPr>
      </w:pPr>
      <w:r>
        <w:rPr>
          <w:rFonts w:ascii="Arial" w:hAnsi="Arial" w:cs="Arial"/>
          <w:sz w:val="22"/>
          <w:szCs w:val="22"/>
        </w:rPr>
        <w:t>E</w:t>
      </w:r>
      <w:r w:rsidR="00B04D86">
        <w:rPr>
          <w:rFonts w:ascii="Arial" w:hAnsi="Arial" w:cs="Arial"/>
          <w:sz w:val="22"/>
          <w:szCs w:val="22"/>
        </w:rPr>
        <w:t>n e</w:t>
      </w:r>
      <w:r>
        <w:rPr>
          <w:rFonts w:ascii="Arial" w:hAnsi="Arial" w:cs="Arial"/>
          <w:sz w:val="22"/>
          <w:szCs w:val="22"/>
        </w:rPr>
        <w:t xml:space="preserve">l </w:t>
      </w:r>
      <w:r w:rsidRPr="00375633">
        <w:rPr>
          <w:rFonts w:ascii="Arial" w:hAnsi="Arial" w:cs="Arial"/>
          <w:b/>
          <w:sz w:val="22"/>
          <w:szCs w:val="22"/>
        </w:rPr>
        <w:t xml:space="preserve">10% de las </w:t>
      </w:r>
      <w:r w:rsidR="00B04D86" w:rsidRPr="00375633">
        <w:rPr>
          <w:rFonts w:ascii="Arial" w:hAnsi="Arial" w:cs="Arial"/>
          <w:b/>
          <w:sz w:val="22"/>
          <w:szCs w:val="22"/>
        </w:rPr>
        <w:t xml:space="preserve">unidades primarias </w:t>
      </w:r>
      <w:r w:rsidR="00375633" w:rsidRPr="00375633">
        <w:rPr>
          <w:rFonts w:ascii="Arial" w:hAnsi="Arial" w:cs="Arial"/>
          <w:b/>
          <w:sz w:val="22"/>
          <w:szCs w:val="22"/>
        </w:rPr>
        <w:t>no realizadas</w:t>
      </w:r>
      <w:r w:rsidR="00375633" w:rsidRPr="00C90035">
        <w:rPr>
          <w:rFonts w:ascii="Arial" w:hAnsi="Arial" w:cs="Arial"/>
          <w:sz w:val="22"/>
          <w:szCs w:val="22"/>
        </w:rPr>
        <w:t xml:space="preserve"> </w:t>
      </w:r>
      <w:r w:rsidR="00375633">
        <w:rPr>
          <w:rFonts w:ascii="Arial" w:hAnsi="Arial" w:cs="Arial"/>
          <w:sz w:val="22"/>
          <w:szCs w:val="22"/>
        </w:rPr>
        <w:t>(</w:t>
      </w:r>
      <w:r w:rsidR="00B04D86">
        <w:rPr>
          <w:rFonts w:ascii="Arial" w:hAnsi="Arial" w:cs="Arial"/>
          <w:sz w:val="22"/>
          <w:szCs w:val="22"/>
        </w:rPr>
        <w:t>con</w:t>
      </w:r>
      <w:r w:rsidRPr="007976D5">
        <w:rPr>
          <w:rFonts w:ascii="Arial" w:eastAsia="Batang" w:hAnsi="Arial" w:cs="Arial"/>
          <w:lang w:val="es-AR"/>
        </w:rPr>
        <w:t xml:space="preserve"> </w:t>
      </w:r>
      <w:r w:rsidRPr="005E089D">
        <w:rPr>
          <w:rFonts w:ascii="Arial" w:hAnsi="Arial" w:cs="Arial"/>
          <w:sz w:val="22"/>
          <w:szCs w:val="22"/>
        </w:rPr>
        <w:t>códigos 9.5/6.1/6.2/1-2-4-5 y sus sub códigos</w:t>
      </w:r>
      <w:r w:rsidR="00375633">
        <w:rPr>
          <w:rFonts w:ascii="Arial" w:hAnsi="Arial" w:cs="Arial"/>
          <w:sz w:val="22"/>
          <w:szCs w:val="22"/>
        </w:rPr>
        <w:t>)</w:t>
      </w:r>
      <w:r w:rsidRPr="00C90035">
        <w:rPr>
          <w:rFonts w:ascii="Arial" w:hAnsi="Arial" w:cs="Arial"/>
          <w:sz w:val="22"/>
          <w:szCs w:val="22"/>
        </w:rPr>
        <w:t xml:space="preserve"> </w:t>
      </w:r>
      <w:r w:rsidR="00375633">
        <w:rPr>
          <w:rFonts w:ascii="Arial" w:hAnsi="Arial" w:cs="Arial"/>
          <w:sz w:val="22"/>
          <w:szCs w:val="22"/>
        </w:rPr>
        <w:t>se</w:t>
      </w:r>
      <w:r w:rsidRPr="00C90035">
        <w:rPr>
          <w:rFonts w:ascii="Arial" w:hAnsi="Arial" w:cs="Arial"/>
          <w:sz w:val="22"/>
          <w:szCs w:val="22"/>
        </w:rPr>
        <w:t xml:space="preserve"> confirmar</w:t>
      </w:r>
      <w:r w:rsidR="00375633">
        <w:rPr>
          <w:rFonts w:ascii="Arial" w:hAnsi="Arial" w:cs="Arial"/>
          <w:sz w:val="22"/>
          <w:szCs w:val="22"/>
        </w:rPr>
        <w:t>á</w:t>
      </w:r>
      <w:r w:rsidRPr="00C90035">
        <w:rPr>
          <w:rFonts w:ascii="Arial" w:hAnsi="Arial" w:cs="Arial"/>
          <w:sz w:val="22"/>
          <w:szCs w:val="22"/>
        </w:rPr>
        <w:t xml:space="preserve"> la dirección de la vivienda y las razones por las cuales el entrevistador no realizó el recuento y croquis. </w:t>
      </w:r>
    </w:p>
    <w:p w:rsidR="00375633" w:rsidRDefault="005E089D" w:rsidP="002F6DFF">
      <w:pPr>
        <w:spacing w:before="240" w:after="240" w:line="276" w:lineRule="auto"/>
        <w:jc w:val="both"/>
        <w:rPr>
          <w:rFonts w:ascii="Arial" w:hAnsi="Arial" w:cs="Arial"/>
          <w:sz w:val="22"/>
          <w:szCs w:val="22"/>
        </w:rPr>
      </w:pPr>
      <w:r w:rsidRPr="00C90035">
        <w:rPr>
          <w:rFonts w:ascii="Arial" w:hAnsi="Arial" w:cs="Arial"/>
          <w:sz w:val="22"/>
          <w:szCs w:val="22"/>
        </w:rPr>
        <w:t>Se realiza en forma presencial y se completa la Planilla de supe</w:t>
      </w:r>
      <w:r>
        <w:rPr>
          <w:rFonts w:ascii="Arial" w:hAnsi="Arial" w:cs="Arial"/>
          <w:sz w:val="22"/>
          <w:szCs w:val="22"/>
        </w:rPr>
        <w:t xml:space="preserve">rvisión de recuento y croquis. </w:t>
      </w:r>
    </w:p>
    <w:p w:rsidR="000C64C8" w:rsidRPr="002F6DFF" w:rsidRDefault="005E089D" w:rsidP="002F6DFF">
      <w:pPr>
        <w:spacing w:before="240" w:after="240" w:line="276" w:lineRule="auto"/>
        <w:jc w:val="both"/>
        <w:rPr>
          <w:rFonts w:ascii="Arial" w:hAnsi="Arial" w:cs="Arial"/>
          <w:sz w:val="22"/>
          <w:szCs w:val="22"/>
        </w:rPr>
      </w:pPr>
      <w:r w:rsidRPr="00C90035">
        <w:rPr>
          <w:rFonts w:ascii="Arial" w:hAnsi="Arial" w:cs="Arial"/>
          <w:sz w:val="22"/>
          <w:szCs w:val="22"/>
        </w:rPr>
        <w:t>En el caso de que</w:t>
      </w:r>
      <w:r>
        <w:rPr>
          <w:rFonts w:ascii="Arial" w:hAnsi="Arial" w:cs="Arial"/>
          <w:sz w:val="22"/>
          <w:szCs w:val="22"/>
        </w:rPr>
        <w:t xml:space="preserve"> en</w:t>
      </w:r>
      <w:r w:rsidRPr="00C90035">
        <w:rPr>
          <w:rFonts w:ascii="Arial" w:hAnsi="Arial" w:cs="Arial"/>
          <w:sz w:val="22"/>
          <w:szCs w:val="22"/>
        </w:rPr>
        <w:t xml:space="preserve"> la supervisión</w:t>
      </w:r>
      <w:r>
        <w:rPr>
          <w:rFonts w:ascii="Arial" w:hAnsi="Arial" w:cs="Arial"/>
          <w:sz w:val="22"/>
          <w:szCs w:val="22"/>
        </w:rPr>
        <w:t xml:space="preserve"> se</w:t>
      </w:r>
      <w:r w:rsidRPr="00C90035">
        <w:rPr>
          <w:rFonts w:ascii="Arial" w:hAnsi="Arial" w:cs="Arial"/>
          <w:sz w:val="22"/>
          <w:szCs w:val="22"/>
        </w:rPr>
        <w:t xml:space="preserve"> registre que </w:t>
      </w:r>
      <w:r>
        <w:rPr>
          <w:rFonts w:ascii="Arial" w:hAnsi="Arial" w:cs="Arial"/>
          <w:sz w:val="22"/>
          <w:szCs w:val="22"/>
        </w:rPr>
        <w:t xml:space="preserve">se podría haber realizado </w:t>
      </w:r>
      <w:r w:rsidRPr="00C90035">
        <w:rPr>
          <w:rFonts w:ascii="Arial" w:hAnsi="Arial" w:cs="Arial"/>
          <w:sz w:val="22"/>
          <w:szCs w:val="22"/>
        </w:rPr>
        <w:t xml:space="preserve">el recuento y croquis </w:t>
      </w:r>
      <w:r w:rsidR="002F6DFF">
        <w:rPr>
          <w:rFonts w:ascii="Arial" w:hAnsi="Arial" w:cs="Arial"/>
          <w:sz w:val="22"/>
          <w:szCs w:val="22"/>
        </w:rPr>
        <w:t>(</w:t>
      </w:r>
      <w:r w:rsidRPr="00C90035">
        <w:rPr>
          <w:rFonts w:ascii="Arial" w:hAnsi="Arial" w:cs="Arial"/>
          <w:sz w:val="22"/>
          <w:szCs w:val="22"/>
        </w:rPr>
        <w:t>no e</w:t>
      </w:r>
      <w:r w:rsidR="002F6DFF">
        <w:rPr>
          <w:rFonts w:ascii="Arial" w:hAnsi="Arial" w:cs="Arial"/>
          <w:sz w:val="22"/>
          <w:szCs w:val="22"/>
        </w:rPr>
        <w:t xml:space="preserve">ra </w:t>
      </w:r>
      <w:r w:rsidRPr="00C90035">
        <w:rPr>
          <w:rFonts w:ascii="Arial" w:hAnsi="Arial" w:cs="Arial"/>
          <w:sz w:val="22"/>
          <w:szCs w:val="22"/>
        </w:rPr>
        <w:t>correct</w:t>
      </w:r>
      <w:r>
        <w:rPr>
          <w:rFonts w:ascii="Arial" w:hAnsi="Arial" w:cs="Arial"/>
          <w:sz w:val="22"/>
          <w:szCs w:val="22"/>
        </w:rPr>
        <w:t>a</w:t>
      </w:r>
      <w:r w:rsidRPr="00C90035">
        <w:rPr>
          <w:rFonts w:ascii="Arial" w:hAnsi="Arial" w:cs="Arial"/>
          <w:sz w:val="22"/>
          <w:szCs w:val="22"/>
        </w:rPr>
        <w:t xml:space="preserve"> </w:t>
      </w:r>
      <w:r>
        <w:rPr>
          <w:rFonts w:ascii="Arial" w:hAnsi="Arial" w:cs="Arial"/>
          <w:sz w:val="22"/>
          <w:szCs w:val="22"/>
        </w:rPr>
        <w:t xml:space="preserve">la razón marcada por </w:t>
      </w:r>
      <w:r w:rsidRPr="00C90035">
        <w:rPr>
          <w:rFonts w:ascii="Arial" w:hAnsi="Arial" w:cs="Arial"/>
          <w:sz w:val="22"/>
          <w:szCs w:val="22"/>
        </w:rPr>
        <w:t>el encuestador</w:t>
      </w:r>
      <w:r w:rsidR="002F6DFF">
        <w:rPr>
          <w:rFonts w:ascii="Arial" w:hAnsi="Arial" w:cs="Arial"/>
          <w:sz w:val="22"/>
          <w:szCs w:val="22"/>
        </w:rPr>
        <w:t>)</w:t>
      </w:r>
      <w:r>
        <w:rPr>
          <w:rFonts w:ascii="Arial" w:hAnsi="Arial" w:cs="Arial"/>
          <w:sz w:val="22"/>
          <w:szCs w:val="22"/>
        </w:rPr>
        <w:t>, el Supervisor</w:t>
      </w:r>
      <w:r w:rsidRPr="00C90035">
        <w:rPr>
          <w:rFonts w:ascii="Arial" w:hAnsi="Arial" w:cs="Arial"/>
          <w:sz w:val="22"/>
          <w:szCs w:val="22"/>
        </w:rPr>
        <w:t xml:space="preserve"> deberá completa</w:t>
      </w:r>
      <w:r>
        <w:rPr>
          <w:rFonts w:ascii="Arial" w:hAnsi="Arial" w:cs="Arial"/>
          <w:sz w:val="22"/>
          <w:szCs w:val="22"/>
        </w:rPr>
        <w:t xml:space="preserve">r </w:t>
      </w:r>
      <w:r w:rsidR="002F6DFF">
        <w:rPr>
          <w:rFonts w:ascii="Arial" w:hAnsi="Arial" w:cs="Arial"/>
          <w:sz w:val="22"/>
          <w:szCs w:val="22"/>
        </w:rPr>
        <w:t xml:space="preserve">una </w:t>
      </w:r>
      <w:r w:rsidRPr="00C90035">
        <w:rPr>
          <w:rFonts w:ascii="Arial" w:hAnsi="Arial" w:cs="Arial"/>
          <w:sz w:val="22"/>
          <w:szCs w:val="22"/>
        </w:rPr>
        <w:t>Planilla de Recuento y Croquis</w:t>
      </w:r>
      <w:r w:rsidR="002F6DFF">
        <w:rPr>
          <w:rFonts w:ascii="Arial" w:hAnsi="Arial" w:cs="Arial"/>
          <w:sz w:val="22"/>
          <w:szCs w:val="22"/>
        </w:rPr>
        <w:t xml:space="preserve"> nueva</w:t>
      </w:r>
      <w:r w:rsidRPr="00C90035">
        <w:rPr>
          <w:rFonts w:ascii="Arial" w:hAnsi="Arial" w:cs="Arial"/>
          <w:sz w:val="22"/>
          <w:szCs w:val="22"/>
        </w:rPr>
        <w:t>, seleccionar las unidades secundarias y realizar las encuestas a los hogares</w:t>
      </w:r>
      <w:r w:rsidR="002F6DFF" w:rsidRPr="002F6DFF">
        <w:rPr>
          <w:rFonts w:ascii="Arial" w:hAnsi="Arial" w:cs="Arial"/>
          <w:sz w:val="22"/>
          <w:szCs w:val="22"/>
        </w:rPr>
        <w:t xml:space="preserve"> </w:t>
      </w:r>
      <w:r w:rsidR="002F6DFF">
        <w:rPr>
          <w:rFonts w:ascii="Arial" w:hAnsi="Arial" w:cs="Arial"/>
          <w:sz w:val="22"/>
          <w:szCs w:val="22"/>
        </w:rPr>
        <w:t>y sus miembros (completará los cuestionarios S1, A1 e I1)</w:t>
      </w:r>
      <w:r w:rsidR="002F6DFF" w:rsidRPr="00C90035">
        <w:rPr>
          <w:rFonts w:ascii="Arial" w:hAnsi="Arial" w:cs="Arial"/>
          <w:sz w:val="22"/>
          <w:szCs w:val="22"/>
        </w:rPr>
        <w:t>.</w:t>
      </w:r>
    </w:p>
    <w:p w:rsidR="00541CA7" w:rsidRPr="002F6DFF" w:rsidRDefault="002F6DFF" w:rsidP="002F6DFF">
      <w:pPr>
        <w:pStyle w:val="Ttulo2"/>
        <w:rPr>
          <w:rFonts w:ascii="Arial" w:hAnsi="Arial" w:cs="Arial"/>
          <w:i w:val="0"/>
          <w:color w:val="4F81BD"/>
          <w:lang w:val="es-AR" w:eastAsia="en-US"/>
        </w:rPr>
      </w:pPr>
      <w:bookmarkStart w:id="9" w:name="_Toc403725834"/>
      <w:r w:rsidRPr="002F6DFF">
        <w:rPr>
          <w:rFonts w:ascii="Arial" w:hAnsi="Arial" w:cs="Arial"/>
          <w:i w:val="0"/>
          <w:color w:val="4F81BD"/>
          <w:lang w:val="es-AR" w:eastAsia="en-US"/>
        </w:rPr>
        <w:t xml:space="preserve">5.2 </w:t>
      </w:r>
      <w:r w:rsidR="00541CA7" w:rsidRPr="002F6DFF">
        <w:rPr>
          <w:rFonts w:ascii="Arial" w:hAnsi="Arial" w:cs="Arial"/>
          <w:i w:val="0"/>
          <w:color w:val="4F81BD"/>
          <w:lang w:val="es-AR" w:eastAsia="en-US"/>
        </w:rPr>
        <w:t>Supervisión de encuestas</w:t>
      </w:r>
      <w:bookmarkEnd w:id="9"/>
    </w:p>
    <w:p w:rsidR="002F6DFF" w:rsidRDefault="002F6DFF" w:rsidP="002F6DFF">
      <w:pPr>
        <w:spacing w:before="240" w:after="240" w:line="276" w:lineRule="auto"/>
        <w:jc w:val="both"/>
        <w:rPr>
          <w:rFonts w:ascii="Arial" w:hAnsi="Arial" w:cs="Arial"/>
          <w:sz w:val="22"/>
          <w:szCs w:val="22"/>
        </w:rPr>
      </w:pPr>
      <w:r>
        <w:rPr>
          <w:rFonts w:ascii="Arial" w:hAnsi="Arial" w:cs="Arial"/>
          <w:sz w:val="22"/>
          <w:szCs w:val="22"/>
        </w:rPr>
        <w:t xml:space="preserve">En el </w:t>
      </w:r>
      <w:r w:rsidRPr="002F6DFF">
        <w:rPr>
          <w:rFonts w:ascii="Arial" w:hAnsi="Arial" w:cs="Arial"/>
          <w:b/>
          <w:sz w:val="22"/>
          <w:szCs w:val="22"/>
        </w:rPr>
        <w:t>10% de las unidades secundarias (US, viviendas) seleccionadas, efectivas</w:t>
      </w:r>
      <w:r>
        <w:rPr>
          <w:rFonts w:ascii="Arial" w:hAnsi="Arial" w:cs="Arial"/>
          <w:sz w:val="22"/>
          <w:szCs w:val="22"/>
        </w:rPr>
        <w:t>, l</w:t>
      </w:r>
      <w:r w:rsidRPr="00C90035">
        <w:rPr>
          <w:rFonts w:ascii="Arial" w:hAnsi="Arial" w:cs="Arial"/>
          <w:sz w:val="22"/>
          <w:szCs w:val="22"/>
        </w:rPr>
        <w:t>a supervisión de las encuestas consiste en volver a realizar una encuesta (ciega) en la que se replican algunas preguntas a los entrevistados de forma tal de poder evaluar el desempeño del encuestador, verificando la aplicación de conceptos y procedimientos.</w:t>
      </w:r>
    </w:p>
    <w:p w:rsidR="002F6DFF" w:rsidRDefault="002F6DFF" w:rsidP="00AB19F8">
      <w:pPr>
        <w:spacing w:before="240" w:after="240" w:line="276" w:lineRule="auto"/>
        <w:jc w:val="both"/>
        <w:rPr>
          <w:rFonts w:ascii="Arial" w:hAnsi="Arial" w:cs="Arial"/>
          <w:sz w:val="22"/>
          <w:szCs w:val="22"/>
        </w:rPr>
      </w:pPr>
      <w:r w:rsidRPr="00C90035">
        <w:rPr>
          <w:rFonts w:ascii="Arial" w:hAnsi="Arial" w:cs="Arial"/>
          <w:sz w:val="22"/>
          <w:szCs w:val="22"/>
        </w:rPr>
        <w:t xml:space="preserve">Se realiza en forma telefónica y se </w:t>
      </w:r>
      <w:r w:rsidR="000701D2">
        <w:rPr>
          <w:rFonts w:ascii="Arial" w:hAnsi="Arial" w:cs="Arial"/>
          <w:sz w:val="22"/>
          <w:szCs w:val="22"/>
        </w:rPr>
        <w:t xml:space="preserve">realizarán tantos contactos como para concretar la supervisión. Se </w:t>
      </w:r>
      <w:r w:rsidRPr="00C90035">
        <w:rPr>
          <w:rFonts w:ascii="Arial" w:hAnsi="Arial" w:cs="Arial"/>
          <w:sz w:val="22"/>
          <w:szCs w:val="22"/>
        </w:rPr>
        <w:t>completa</w:t>
      </w:r>
      <w:r w:rsidR="000701D2">
        <w:rPr>
          <w:rFonts w:ascii="Arial" w:hAnsi="Arial" w:cs="Arial"/>
          <w:sz w:val="22"/>
          <w:szCs w:val="22"/>
        </w:rPr>
        <w:t>rá</w:t>
      </w:r>
      <w:r w:rsidRPr="00C90035">
        <w:rPr>
          <w:rFonts w:ascii="Arial" w:hAnsi="Arial" w:cs="Arial"/>
          <w:sz w:val="22"/>
          <w:szCs w:val="22"/>
        </w:rPr>
        <w:t xml:space="preserve"> la Planilla de supervisión.</w:t>
      </w:r>
    </w:p>
    <w:p w:rsidR="00AB19F8" w:rsidRDefault="00AB19F8" w:rsidP="00AB19F8">
      <w:pPr>
        <w:spacing w:before="240" w:after="240" w:line="276" w:lineRule="auto"/>
        <w:jc w:val="both"/>
        <w:rPr>
          <w:rFonts w:ascii="Arial" w:hAnsi="Arial" w:cs="Arial"/>
          <w:sz w:val="22"/>
          <w:szCs w:val="22"/>
        </w:rPr>
      </w:pPr>
      <w:r>
        <w:rPr>
          <w:rFonts w:ascii="Arial" w:hAnsi="Arial" w:cs="Arial"/>
          <w:sz w:val="22"/>
          <w:szCs w:val="22"/>
        </w:rPr>
        <w:t>El supervisor se presentará y tratará de contactar a la persona que respondió la encuesta, ya que e</w:t>
      </w:r>
      <w:r w:rsidRPr="00AB19F8">
        <w:rPr>
          <w:rFonts w:ascii="Arial" w:hAnsi="Arial" w:cs="Arial"/>
          <w:sz w:val="22"/>
          <w:szCs w:val="22"/>
        </w:rPr>
        <w:t>l respond</w:t>
      </w:r>
      <w:r>
        <w:rPr>
          <w:rFonts w:ascii="Arial" w:hAnsi="Arial" w:cs="Arial"/>
          <w:sz w:val="22"/>
          <w:szCs w:val="22"/>
        </w:rPr>
        <w:t>i</w:t>
      </w:r>
      <w:r w:rsidRPr="00AB19F8">
        <w:rPr>
          <w:rFonts w:ascii="Arial" w:hAnsi="Arial" w:cs="Arial"/>
          <w:sz w:val="22"/>
          <w:szCs w:val="22"/>
        </w:rPr>
        <w:t>ente a la supervisión debe ser el mismo que respondió el cuestionario de Hogar. El cuestionario individual supervisado debe ser el del respond</w:t>
      </w:r>
      <w:r>
        <w:rPr>
          <w:rFonts w:ascii="Arial" w:hAnsi="Arial" w:cs="Arial"/>
          <w:sz w:val="22"/>
          <w:szCs w:val="22"/>
        </w:rPr>
        <w:t>i</w:t>
      </w:r>
      <w:r w:rsidRPr="00AB19F8">
        <w:rPr>
          <w:rFonts w:ascii="Arial" w:hAnsi="Arial" w:cs="Arial"/>
          <w:sz w:val="22"/>
          <w:szCs w:val="22"/>
        </w:rPr>
        <w:t>ente.</w:t>
      </w:r>
      <w:r>
        <w:rPr>
          <w:rFonts w:ascii="Arial" w:hAnsi="Arial" w:cs="Arial"/>
          <w:sz w:val="22"/>
          <w:szCs w:val="22"/>
        </w:rPr>
        <w:t xml:space="preserve"> </w:t>
      </w:r>
      <w:r w:rsidRPr="00AB19F8">
        <w:rPr>
          <w:rFonts w:ascii="Arial" w:hAnsi="Arial" w:cs="Arial"/>
          <w:sz w:val="22"/>
          <w:szCs w:val="22"/>
        </w:rPr>
        <w:t>Si la persona que respondió la encuesta no está presente o no puede atenderlo, deberá intentar encontrarla en otr</w:t>
      </w:r>
      <w:r>
        <w:rPr>
          <w:rFonts w:ascii="Arial" w:hAnsi="Arial" w:cs="Arial"/>
          <w:sz w:val="22"/>
          <w:szCs w:val="22"/>
        </w:rPr>
        <w:t>o momento</w:t>
      </w:r>
      <w:r w:rsidRPr="00AB19F8">
        <w:rPr>
          <w:rFonts w:ascii="Arial" w:hAnsi="Arial" w:cs="Arial"/>
          <w:sz w:val="22"/>
          <w:szCs w:val="22"/>
        </w:rPr>
        <w:t>.</w:t>
      </w:r>
    </w:p>
    <w:p w:rsidR="00E02C9B" w:rsidRPr="002F6DFF" w:rsidRDefault="00E02C9B" w:rsidP="00E02C9B">
      <w:pPr>
        <w:pStyle w:val="Ttulo2"/>
        <w:rPr>
          <w:rFonts w:ascii="Arial" w:hAnsi="Arial" w:cs="Arial"/>
          <w:i w:val="0"/>
          <w:color w:val="4F81BD"/>
          <w:lang w:val="es-AR" w:eastAsia="en-US"/>
        </w:rPr>
      </w:pPr>
      <w:bookmarkStart w:id="10" w:name="_Toc403725835"/>
      <w:r>
        <w:rPr>
          <w:rFonts w:ascii="Arial" w:hAnsi="Arial" w:cs="Arial"/>
          <w:i w:val="0"/>
          <w:color w:val="4F81BD"/>
          <w:lang w:val="es-AR" w:eastAsia="en-US"/>
        </w:rPr>
        <w:t>5.3</w:t>
      </w:r>
      <w:r w:rsidRPr="002F6DFF">
        <w:rPr>
          <w:rFonts w:ascii="Arial" w:hAnsi="Arial" w:cs="Arial"/>
          <w:i w:val="0"/>
          <w:color w:val="4F81BD"/>
          <w:lang w:val="es-AR" w:eastAsia="en-US"/>
        </w:rPr>
        <w:t xml:space="preserve"> S</w:t>
      </w:r>
      <w:r>
        <w:rPr>
          <w:rFonts w:ascii="Arial" w:hAnsi="Arial" w:cs="Arial"/>
          <w:i w:val="0"/>
          <w:color w:val="4F81BD"/>
          <w:lang w:val="es-AR" w:eastAsia="en-US"/>
        </w:rPr>
        <w:t>íntesis</w:t>
      </w:r>
      <w:bookmarkEnd w:id="10"/>
    </w:p>
    <w:p w:rsidR="00901BCD" w:rsidRPr="00E02C9B" w:rsidRDefault="00901BCD" w:rsidP="00E02C9B">
      <w:pPr>
        <w:spacing w:before="240" w:after="240" w:line="276" w:lineRule="auto"/>
        <w:jc w:val="both"/>
        <w:rPr>
          <w:rFonts w:ascii="Arial" w:hAnsi="Arial" w:cs="Arial"/>
          <w:sz w:val="22"/>
          <w:szCs w:val="22"/>
        </w:rPr>
      </w:pPr>
      <w:r w:rsidRPr="00E02C9B">
        <w:rPr>
          <w:rFonts w:ascii="Arial" w:hAnsi="Arial" w:cs="Arial"/>
          <w:sz w:val="22"/>
          <w:szCs w:val="22"/>
        </w:rPr>
        <w:t>En el esquema que sigue se sintetizan las actividades que llevará a cabo el supervisor, para cada subgrupo de carga.</w:t>
      </w:r>
    </w:p>
    <w:p w:rsidR="00E02C9B" w:rsidRDefault="00E02C9B" w:rsidP="00901BCD">
      <w:pPr>
        <w:pStyle w:val="Sinespaciado"/>
        <w:spacing w:after="240" w:line="276" w:lineRule="auto"/>
        <w:rPr>
          <w:rFonts w:ascii="Arial" w:eastAsia="Batang" w:hAnsi="Arial" w:cs="Arial"/>
          <w:b/>
          <w:lang w:val="es-AR"/>
        </w:rPr>
      </w:pPr>
    </w:p>
    <w:p w:rsidR="00E02C9B" w:rsidRDefault="00E02C9B" w:rsidP="00901BCD">
      <w:pPr>
        <w:pStyle w:val="Sinespaciado"/>
        <w:spacing w:after="240" w:line="276" w:lineRule="auto"/>
        <w:rPr>
          <w:rFonts w:ascii="Arial" w:eastAsia="Batang" w:hAnsi="Arial" w:cs="Arial"/>
          <w:b/>
          <w:lang w:val="es-AR"/>
        </w:rPr>
      </w:pPr>
    </w:p>
    <w:p w:rsidR="00901BCD" w:rsidRPr="00E8370D" w:rsidRDefault="00901BCD" w:rsidP="00901BCD">
      <w:pPr>
        <w:pStyle w:val="Sinespaciado"/>
        <w:spacing w:after="240" w:line="276" w:lineRule="auto"/>
        <w:rPr>
          <w:rFonts w:ascii="Arial" w:eastAsia="Batang" w:hAnsi="Arial" w:cs="Arial"/>
          <w:lang w:val="es-AR"/>
        </w:rPr>
      </w:pPr>
      <w:r w:rsidRPr="00387213">
        <w:rPr>
          <w:rFonts w:ascii="Arial" w:eastAsia="Batang" w:hAnsi="Arial" w:cs="Arial"/>
          <w:b/>
          <w:lang w:val="es-AR"/>
        </w:rPr>
        <w:lastRenderedPageBreak/>
        <w:t>Esquema 1</w:t>
      </w:r>
      <w:r>
        <w:rPr>
          <w:rFonts w:ascii="Arial" w:eastAsia="Batang" w:hAnsi="Arial" w:cs="Arial"/>
          <w:lang w:val="es-AR"/>
        </w:rPr>
        <w:t xml:space="preserve"> Actividades, planillas y modo de supervisión. Marco IHPCT</w:t>
      </w: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97"/>
        <w:gridCol w:w="3317"/>
        <w:gridCol w:w="2374"/>
        <w:gridCol w:w="2552"/>
      </w:tblGrid>
      <w:tr w:rsidR="00901BCD" w:rsidRPr="00F20863" w:rsidTr="00D14A32">
        <w:trPr>
          <w:trHeight w:val="364"/>
        </w:trPr>
        <w:tc>
          <w:tcPr>
            <w:tcW w:w="5814" w:type="dxa"/>
            <w:gridSpan w:val="2"/>
            <w:vAlign w:val="center"/>
          </w:tcPr>
          <w:p w:rsidR="00901BCD" w:rsidRPr="00835EC9" w:rsidRDefault="00901BCD" w:rsidP="00901BCD">
            <w:pPr>
              <w:pStyle w:val="Sangra2detindependiente"/>
              <w:spacing w:after="0" w:line="240" w:lineRule="auto"/>
              <w:ind w:left="0"/>
              <w:jc w:val="center"/>
              <w:rPr>
                <w:rFonts w:ascii="Arial" w:hAnsi="Arial" w:cs="Arial"/>
                <w:b/>
                <w:sz w:val="20"/>
                <w:szCs w:val="20"/>
                <w:lang w:val="es-AR"/>
              </w:rPr>
            </w:pPr>
            <w:r w:rsidRPr="00835EC9">
              <w:rPr>
                <w:rFonts w:ascii="Arial" w:hAnsi="Arial" w:cs="Arial"/>
                <w:b/>
                <w:bCs/>
                <w:sz w:val="20"/>
                <w:szCs w:val="20"/>
                <w:lang w:val="es-AR"/>
              </w:rPr>
              <w:t>¿Qué debe supervisar?</w:t>
            </w:r>
          </w:p>
        </w:tc>
        <w:tc>
          <w:tcPr>
            <w:tcW w:w="2374" w:type="dxa"/>
            <w:vAlign w:val="center"/>
          </w:tcPr>
          <w:p w:rsidR="00901BCD" w:rsidRPr="00835EC9" w:rsidRDefault="00901BCD" w:rsidP="00901BCD">
            <w:pPr>
              <w:pStyle w:val="Sangra2detindependiente"/>
              <w:spacing w:after="0" w:line="240" w:lineRule="auto"/>
              <w:ind w:left="0"/>
              <w:jc w:val="center"/>
              <w:rPr>
                <w:rFonts w:ascii="Arial" w:hAnsi="Arial" w:cs="Arial"/>
                <w:b/>
                <w:bCs/>
                <w:sz w:val="20"/>
                <w:szCs w:val="20"/>
                <w:lang w:val="es-AR"/>
              </w:rPr>
            </w:pPr>
            <w:r>
              <w:rPr>
                <w:rFonts w:ascii="Arial" w:hAnsi="Arial" w:cs="Arial"/>
                <w:b/>
                <w:bCs/>
                <w:sz w:val="20"/>
                <w:szCs w:val="20"/>
                <w:lang w:val="es-AR"/>
              </w:rPr>
              <w:t>Planilla</w:t>
            </w:r>
          </w:p>
        </w:tc>
        <w:tc>
          <w:tcPr>
            <w:tcW w:w="2552" w:type="dxa"/>
            <w:vAlign w:val="center"/>
          </w:tcPr>
          <w:p w:rsidR="00901BCD" w:rsidRDefault="00901BCD" w:rsidP="00901BCD">
            <w:pPr>
              <w:pStyle w:val="Sangra2detindependiente"/>
              <w:spacing w:after="0" w:line="240" w:lineRule="auto"/>
              <w:ind w:left="0"/>
              <w:jc w:val="center"/>
              <w:rPr>
                <w:rFonts w:ascii="Arial" w:hAnsi="Arial" w:cs="Arial"/>
                <w:b/>
                <w:bCs/>
                <w:sz w:val="20"/>
                <w:szCs w:val="20"/>
                <w:lang w:val="es-AR"/>
              </w:rPr>
            </w:pPr>
            <w:r>
              <w:rPr>
                <w:rFonts w:ascii="Arial" w:hAnsi="Arial" w:cs="Arial"/>
                <w:b/>
                <w:bCs/>
                <w:sz w:val="20"/>
                <w:szCs w:val="20"/>
                <w:lang w:val="es-AR"/>
              </w:rPr>
              <w:t>Modo de supervisión</w:t>
            </w:r>
          </w:p>
        </w:tc>
      </w:tr>
      <w:tr w:rsidR="00901BCD" w:rsidRPr="00F20863" w:rsidTr="00D14A32">
        <w:trPr>
          <w:trHeight w:val="951"/>
        </w:trPr>
        <w:tc>
          <w:tcPr>
            <w:tcW w:w="2497" w:type="dxa"/>
            <w:shd w:val="clear" w:color="auto" w:fill="auto"/>
            <w:vAlign w:val="center"/>
          </w:tcPr>
          <w:p w:rsidR="00901BCD" w:rsidRPr="00912CB4" w:rsidRDefault="00901BCD" w:rsidP="00901BCD">
            <w:pPr>
              <w:rPr>
                <w:rFonts w:ascii="Arial" w:eastAsia="Batang" w:hAnsi="Arial" w:cs="Arial"/>
                <w:lang w:val="es-AR"/>
              </w:rPr>
            </w:pPr>
            <w:r w:rsidRPr="00912CB4">
              <w:rPr>
                <w:rFonts w:ascii="Arial" w:eastAsia="Batang" w:hAnsi="Arial" w:cs="Arial"/>
                <w:lang w:val="es-AR"/>
              </w:rPr>
              <w:t xml:space="preserve">Unidades Primarias  (UP) con </w:t>
            </w:r>
            <w:r>
              <w:rPr>
                <w:rFonts w:ascii="Arial" w:eastAsia="Batang" w:hAnsi="Arial" w:cs="Arial"/>
                <w:lang w:val="es-AR"/>
              </w:rPr>
              <w:t>recuento y croquis efectivo</w:t>
            </w:r>
          </w:p>
        </w:tc>
        <w:tc>
          <w:tcPr>
            <w:tcW w:w="3317" w:type="dxa"/>
            <w:vAlign w:val="center"/>
          </w:tcPr>
          <w:p w:rsidR="00901BCD" w:rsidRPr="00912CB4" w:rsidRDefault="00901BCD" w:rsidP="00901BCD">
            <w:pPr>
              <w:pStyle w:val="Sangra2detindependiente"/>
              <w:spacing w:before="100" w:beforeAutospacing="1" w:after="100" w:afterAutospacing="1" w:line="240" w:lineRule="auto"/>
              <w:ind w:left="34"/>
              <w:jc w:val="both"/>
              <w:rPr>
                <w:rFonts w:ascii="Arial" w:hAnsi="Arial" w:cs="Arial"/>
                <w:sz w:val="20"/>
                <w:szCs w:val="20"/>
                <w:lang w:val="es-AR"/>
              </w:rPr>
            </w:pPr>
            <w:r>
              <w:rPr>
                <w:rFonts w:ascii="Arial" w:hAnsi="Arial" w:cs="Arial"/>
                <w:sz w:val="20"/>
                <w:szCs w:val="20"/>
                <w:lang w:val="es-AR"/>
              </w:rPr>
              <w:t>Debe confirmar que se realizaron correctamente el croquis y el recuento según describe el Manual del listador/encuestador de IHPCT.</w:t>
            </w:r>
          </w:p>
        </w:tc>
        <w:tc>
          <w:tcPr>
            <w:tcW w:w="2374" w:type="dxa"/>
            <w:vAlign w:val="center"/>
          </w:tcPr>
          <w:p w:rsidR="00901BCD" w:rsidRDefault="00901BCD" w:rsidP="00901BCD">
            <w:pPr>
              <w:pStyle w:val="Sangra2detindependiente"/>
              <w:spacing w:before="100" w:beforeAutospacing="1" w:after="100" w:afterAutospacing="1" w:line="240" w:lineRule="auto"/>
              <w:ind w:left="34"/>
              <w:jc w:val="center"/>
              <w:rPr>
                <w:rFonts w:ascii="Arial" w:hAnsi="Arial" w:cs="Arial"/>
                <w:sz w:val="20"/>
                <w:szCs w:val="20"/>
                <w:lang w:val="es-AR"/>
              </w:rPr>
            </w:pPr>
            <w:r>
              <w:rPr>
                <w:rFonts w:ascii="Arial" w:hAnsi="Arial" w:cs="Arial"/>
                <w:sz w:val="20"/>
                <w:szCs w:val="20"/>
                <w:lang w:val="es-AR"/>
              </w:rPr>
              <w:t>Planilla de supervisión de recuento y croquis</w:t>
            </w:r>
          </w:p>
        </w:tc>
        <w:tc>
          <w:tcPr>
            <w:tcW w:w="2552" w:type="dxa"/>
            <w:vAlign w:val="center"/>
          </w:tcPr>
          <w:p w:rsidR="00901BCD" w:rsidRDefault="00901BCD" w:rsidP="00901BCD">
            <w:pPr>
              <w:pStyle w:val="Sangra2detindependiente"/>
              <w:spacing w:before="100" w:beforeAutospacing="1" w:after="100" w:afterAutospacing="1" w:line="240" w:lineRule="auto"/>
              <w:ind w:left="34"/>
              <w:jc w:val="center"/>
              <w:rPr>
                <w:rFonts w:ascii="Arial" w:hAnsi="Arial" w:cs="Arial"/>
                <w:sz w:val="20"/>
                <w:szCs w:val="20"/>
                <w:lang w:val="es-AR"/>
              </w:rPr>
            </w:pPr>
            <w:r>
              <w:rPr>
                <w:rFonts w:ascii="Arial" w:hAnsi="Arial" w:cs="Arial"/>
                <w:sz w:val="20"/>
                <w:szCs w:val="20"/>
                <w:lang w:val="es-AR"/>
              </w:rPr>
              <w:t>Presencial</w:t>
            </w:r>
          </w:p>
        </w:tc>
      </w:tr>
      <w:tr w:rsidR="00901BCD" w:rsidRPr="00F20863" w:rsidTr="00D14A32">
        <w:trPr>
          <w:trHeight w:val="951"/>
        </w:trPr>
        <w:tc>
          <w:tcPr>
            <w:tcW w:w="2497" w:type="dxa"/>
            <w:shd w:val="clear" w:color="auto" w:fill="auto"/>
            <w:vAlign w:val="center"/>
          </w:tcPr>
          <w:p w:rsidR="00901BCD" w:rsidRPr="00912CB4" w:rsidRDefault="00901BCD" w:rsidP="00901BCD">
            <w:pPr>
              <w:rPr>
                <w:rFonts w:ascii="Arial" w:eastAsia="Batang" w:hAnsi="Arial" w:cs="Arial"/>
                <w:lang w:val="es-AR"/>
              </w:rPr>
            </w:pPr>
            <w:r>
              <w:rPr>
                <w:rFonts w:ascii="Arial" w:eastAsia="Batang" w:hAnsi="Arial" w:cs="Arial"/>
                <w:lang w:val="es-AR"/>
              </w:rPr>
              <w:t>Unidades Secundarias (US) con encuesta efectiva</w:t>
            </w:r>
          </w:p>
        </w:tc>
        <w:tc>
          <w:tcPr>
            <w:tcW w:w="3317" w:type="dxa"/>
            <w:vAlign w:val="center"/>
          </w:tcPr>
          <w:p w:rsidR="00901BCD" w:rsidRDefault="00D14A32" w:rsidP="00D14A32">
            <w:pPr>
              <w:pStyle w:val="Sangra2detindependiente"/>
              <w:spacing w:before="100" w:beforeAutospacing="1" w:after="100" w:afterAutospacing="1" w:line="240" w:lineRule="auto"/>
              <w:ind w:left="34"/>
              <w:jc w:val="both"/>
              <w:rPr>
                <w:rFonts w:ascii="Arial" w:hAnsi="Arial" w:cs="Arial"/>
                <w:sz w:val="20"/>
                <w:szCs w:val="20"/>
                <w:lang w:val="es-AR"/>
              </w:rPr>
            </w:pPr>
            <w:r>
              <w:rPr>
                <w:rFonts w:ascii="Arial" w:hAnsi="Arial" w:cs="Arial"/>
                <w:sz w:val="20"/>
                <w:szCs w:val="20"/>
                <w:lang w:val="es-AR"/>
              </w:rPr>
              <w:t xml:space="preserve">Debe realizar las preguntas de la </w:t>
            </w:r>
            <w:r w:rsidR="00901BCD">
              <w:rPr>
                <w:rFonts w:ascii="Arial" w:hAnsi="Arial" w:cs="Arial"/>
                <w:sz w:val="20"/>
                <w:szCs w:val="20"/>
                <w:lang w:val="es-AR"/>
              </w:rPr>
              <w:t>Planilla de supervisión</w:t>
            </w:r>
          </w:p>
        </w:tc>
        <w:tc>
          <w:tcPr>
            <w:tcW w:w="2374" w:type="dxa"/>
            <w:vAlign w:val="center"/>
          </w:tcPr>
          <w:p w:rsidR="00901BCD" w:rsidRDefault="00901BCD" w:rsidP="00901BCD">
            <w:pPr>
              <w:pStyle w:val="Sangra2detindependiente"/>
              <w:spacing w:before="100" w:beforeAutospacing="1" w:after="100" w:afterAutospacing="1" w:line="240" w:lineRule="auto"/>
              <w:ind w:left="34"/>
              <w:jc w:val="center"/>
              <w:rPr>
                <w:rFonts w:ascii="Arial" w:hAnsi="Arial" w:cs="Arial"/>
                <w:sz w:val="20"/>
                <w:szCs w:val="20"/>
                <w:lang w:val="es-AR"/>
              </w:rPr>
            </w:pPr>
            <w:r>
              <w:rPr>
                <w:rFonts w:ascii="Arial" w:hAnsi="Arial" w:cs="Arial"/>
                <w:sz w:val="20"/>
                <w:szCs w:val="20"/>
                <w:lang w:val="es-AR"/>
              </w:rPr>
              <w:t>Planilla de supervisión</w:t>
            </w:r>
          </w:p>
        </w:tc>
        <w:tc>
          <w:tcPr>
            <w:tcW w:w="2552" w:type="dxa"/>
            <w:vAlign w:val="center"/>
          </w:tcPr>
          <w:p w:rsidR="00901BCD" w:rsidRDefault="00901BCD" w:rsidP="00901BCD">
            <w:pPr>
              <w:pStyle w:val="Sangra2detindependiente"/>
              <w:spacing w:before="100" w:beforeAutospacing="1" w:after="100" w:afterAutospacing="1" w:line="240" w:lineRule="auto"/>
              <w:ind w:left="34"/>
              <w:jc w:val="center"/>
              <w:rPr>
                <w:rFonts w:ascii="Arial" w:hAnsi="Arial" w:cs="Arial"/>
                <w:sz w:val="20"/>
                <w:szCs w:val="20"/>
                <w:lang w:val="es-AR"/>
              </w:rPr>
            </w:pPr>
            <w:r>
              <w:rPr>
                <w:rFonts w:ascii="Arial" w:hAnsi="Arial" w:cs="Arial"/>
                <w:sz w:val="20"/>
                <w:szCs w:val="20"/>
                <w:lang w:val="es-AR"/>
              </w:rPr>
              <w:t>Telefónica</w:t>
            </w:r>
          </w:p>
        </w:tc>
      </w:tr>
      <w:tr w:rsidR="00901BCD" w:rsidRPr="00F20863" w:rsidTr="00D14A32">
        <w:trPr>
          <w:trHeight w:val="881"/>
        </w:trPr>
        <w:tc>
          <w:tcPr>
            <w:tcW w:w="2497" w:type="dxa"/>
            <w:shd w:val="clear" w:color="auto" w:fill="auto"/>
            <w:vAlign w:val="center"/>
          </w:tcPr>
          <w:p w:rsidR="00901BCD" w:rsidRPr="006B39BC" w:rsidRDefault="00901BCD" w:rsidP="00901BCD">
            <w:pPr>
              <w:rPr>
                <w:rFonts w:ascii="Arial" w:eastAsia="Batang" w:hAnsi="Arial" w:cs="Arial"/>
                <w:lang w:val="es-AR"/>
              </w:rPr>
            </w:pPr>
            <w:r w:rsidRPr="00912CB4">
              <w:rPr>
                <w:rFonts w:ascii="Arial" w:eastAsia="Batang" w:hAnsi="Arial" w:cs="Arial"/>
                <w:lang w:val="es-AR"/>
              </w:rPr>
              <w:t xml:space="preserve">Unidades Primarias </w:t>
            </w:r>
            <w:r>
              <w:rPr>
                <w:rFonts w:ascii="Arial" w:eastAsia="Batang" w:hAnsi="Arial" w:cs="Arial"/>
                <w:lang w:val="es-AR"/>
              </w:rPr>
              <w:t xml:space="preserve"> (UP) con código 9.5/6.1/6.2/1-2</w:t>
            </w:r>
            <w:r w:rsidRPr="00912CB4">
              <w:rPr>
                <w:rFonts w:ascii="Arial" w:eastAsia="Batang" w:hAnsi="Arial" w:cs="Arial"/>
                <w:lang w:val="es-AR"/>
              </w:rPr>
              <w:t>-4-5 y sus sub códigos.</w:t>
            </w:r>
          </w:p>
        </w:tc>
        <w:tc>
          <w:tcPr>
            <w:tcW w:w="3317" w:type="dxa"/>
            <w:vAlign w:val="center"/>
          </w:tcPr>
          <w:p w:rsidR="00901BCD" w:rsidRDefault="00901BCD" w:rsidP="00901BCD">
            <w:pPr>
              <w:pStyle w:val="Sangra2detindependiente"/>
              <w:spacing w:after="0" w:line="240" w:lineRule="auto"/>
              <w:ind w:left="318" w:hanging="284"/>
              <w:rPr>
                <w:rFonts w:ascii="Arial" w:hAnsi="Arial" w:cs="Arial"/>
                <w:sz w:val="20"/>
                <w:szCs w:val="20"/>
                <w:lang w:val="es-AR"/>
              </w:rPr>
            </w:pPr>
            <w:r>
              <w:rPr>
                <w:rFonts w:ascii="Arial" w:hAnsi="Arial" w:cs="Arial"/>
                <w:sz w:val="20"/>
                <w:szCs w:val="20"/>
                <w:lang w:val="es-AR"/>
              </w:rPr>
              <w:t>Debe confirmar:</w:t>
            </w:r>
          </w:p>
          <w:p w:rsidR="00901BCD" w:rsidRPr="00912CB4" w:rsidRDefault="00901BCD" w:rsidP="00901BCD">
            <w:pPr>
              <w:pStyle w:val="Sangra2detindependiente"/>
              <w:numPr>
                <w:ilvl w:val="0"/>
                <w:numId w:val="3"/>
              </w:numPr>
              <w:spacing w:after="0" w:line="240" w:lineRule="auto"/>
              <w:ind w:left="318" w:hanging="284"/>
              <w:rPr>
                <w:rFonts w:ascii="Arial" w:hAnsi="Arial" w:cs="Arial"/>
                <w:sz w:val="20"/>
                <w:szCs w:val="20"/>
                <w:lang w:val="es-AR"/>
              </w:rPr>
            </w:pPr>
            <w:r>
              <w:rPr>
                <w:rFonts w:ascii="Arial" w:hAnsi="Arial" w:cs="Arial"/>
                <w:sz w:val="20"/>
                <w:szCs w:val="20"/>
                <w:lang w:val="es-AR"/>
              </w:rPr>
              <w:t>d</w:t>
            </w:r>
            <w:r w:rsidRPr="00912CB4">
              <w:rPr>
                <w:rFonts w:ascii="Arial" w:hAnsi="Arial" w:cs="Arial"/>
                <w:sz w:val="20"/>
                <w:szCs w:val="20"/>
                <w:lang w:val="es-AR"/>
              </w:rPr>
              <w:t>irección de la vivienda.</w:t>
            </w:r>
          </w:p>
          <w:p w:rsidR="00901BCD" w:rsidRPr="006B39BC" w:rsidRDefault="00901BCD" w:rsidP="00901BCD">
            <w:pPr>
              <w:pStyle w:val="Sangra2detindependiente"/>
              <w:numPr>
                <w:ilvl w:val="0"/>
                <w:numId w:val="3"/>
              </w:numPr>
              <w:spacing w:after="0" w:line="240" w:lineRule="auto"/>
              <w:ind w:left="318" w:hanging="284"/>
              <w:rPr>
                <w:rFonts w:ascii="Arial" w:hAnsi="Arial" w:cs="Arial"/>
                <w:sz w:val="20"/>
                <w:szCs w:val="20"/>
                <w:lang w:val="es-AR"/>
              </w:rPr>
            </w:pPr>
            <w:r>
              <w:rPr>
                <w:rFonts w:ascii="Arial" w:hAnsi="Arial" w:cs="Arial"/>
                <w:sz w:val="20"/>
                <w:szCs w:val="20"/>
                <w:lang w:val="es-AR"/>
              </w:rPr>
              <w:t>r</w:t>
            </w:r>
            <w:r w:rsidRPr="00912CB4">
              <w:rPr>
                <w:rFonts w:ascii="Arial" w:hAnsi="Arial" w:cs="Arial"/>
                <w:sz w:val="20"/>
                <w:szCs w:val="20"/>
                <w:lang w:val="es-AR"/>
              </w:rPr>
              <w:t>azón por la cual no se realizó el croquis.</w:t>
            </w:r>
          </w:p>
        </w:tc>
        <w:tc>
          <w:tcPr>
            <w:tcW w:w="2374" w:type="dxa"/>
            <w:vAlign w:val="center"/>
          </w:tcPr>
          <w:p w:rsidR="00901BCD" w:rsidRDefault="00901BCD" w:rsidP="00901BCD">
            <w:pPr>
              <w:pStyle w:val="Sangra2detindependiente"/>
              <w:spacing w:before="100" w:beforeAutospacing="1" w:after="100" w:afterAutospacing="1" w:line="240" w:lineRule="auto"/>
              <w:ind w:left="34"/>
              <w:jc w:val="center"/>
              <w:rPr>
                <w:rFonts w:ascii="Arial" w:hAnsi="Arial" w:cs="Arial"/>
                <w:sz w:val="20"/>
                <w:szCs w:val="20"/>
                <w:lang w:val="es-AR"/>
              </w:rPr>
            </w:pPr>
            <w:r>
              <w:rPr>
                <w:rFonts w:ascii="Arial" w:hAnsi="Arial" w:cs="Arial"/>
                <w:sz w:val="20"/>
                <w:szCs w:val="20"/>
                <w:lang w:val="es-AR"/>
              </w:rPr>
              <w:t>Planilla de supervisión de recuento y croquis</w:t>
            </w:r>
          </w:p>
        </w:tc>
        <w:tc>
          <w:tcPr>
            <w:tcW w:w="2552" w:type="dxa"/>
            <w:vAlign w:val="center"/>
          </w:tcPr>
          <w:p w:rsidR="00901BCD" w:rsidRDefault="00901BCD" w:rsidP="00901BCD">
            <w:pPr>
              <w:pStyle w:val="Sangra2detindependiente"/>
              <w:spacing w:before="100" w:beforeAutospacing="1" w:after="100" w:afterAutospacing="1" w:line="240" w:lineRule="auto"/>
              <w:ind w:left="34"/>
              <w:jc w:val="center"/>
              <w:rPr>
                <w:rFonts w:ascii="Arial" w:hAnsi="Arial" w:cs="Arial"/>
                <w:sz w:val="20"/>
                <w:szCs w:val="20"/>
                <w:lang w:val="es-AR"/>
              </w:rPr>
            </w:pPr>
            <w:r>
              <w:rPr>
                <w:rFonts w:ascii="Arial" w:hAnsi="Arial" w:cs="Arial"/>
                <w:sz w:val="20"/>
                <w:szCs w:val="20"/>
                <w:lang w:val="es-AR"/>
              </w:rPr>
              <w:t>Presencial</w:t>
            </w:r>
          </w:p>
        </w:tc>
      </w:tr>
    </w:tbl>
    <w:p w:rsidR="00901BCD" w:rsidRPr="00C90035" w:rsidRDefault="00901BCD" w:rsidP="00D14A32">
      <w:pPr>
        <w:pStyle w:val="Sangra2detindependiente"/>
        <w:spacing w:before="240" w:line="276" w:lineRule="auto"/>
        <w:ind w:left="0"/>
        <w:jc w:val="both"/>
        <w:rPr>
          <w:rFonts w:ascii="Arial" w:hAnsi="Arial" w:cs="Arial"/>
          <w:sz w:val="22"/>
          <w:szCs w:val="22"/>
          <w:lang w:val="es-AR"/>
        </w:rPr>
      </w:pPr>
      <w:r w:rsidRPr="00C90035">
        <w:rPr>
          <w:rFonts w:ascii="Arial" w:hAnsi="Arial" w:cs="Arial"/>
          <w:sz w:val="22"/>
          <w:szCs w:val="22"/>
          <w:lang w:val="es-AR"/>
        </w:rPr>
        <w:t>La ubicación correcta de la vivienda a encuestar es determinante, pues si el encuestador se equivocó deberá darse de baja la vivienda tomada erróneamente, por lo que esta situación deberá ser inmediatamente comunicada a su subcoordinador.</w:t>
      </w:r>
    </w:p>
    <w:p w:rsidR="00901BCD" w:rsidRDefault="00901BCD" w:rsidP="00D14A32">
      <w:pPr>
        <w:spacing w:before="240" w:line="276" w:lineRule="auto"/>
        <w:rPr>
          <w:rFonts w:ascii="Arial" w:hAnsi="Arial" w:cs="Arial"/>
          <w:sz w:val="22"/>
          <w:szCs w:val="22"/>
          <w:lang w:val="es-AR"/>
        </w:rPr>
      </w:pPr>
      <w:r w:rsidRPr="00C90035">
        <w:rPr>
          <w:rFonts w:ascii="Arial" w:hAnsi="Arial" w:cs="Arial"/>
          <w:sz w:val="22"/>
          <w:szCs w:val="22"/>
          <w:lang w:val="es-AR"/>
        </w:rPr>
        <w:t>Lo mismo sucede con la determinación de hogares y cantidad de componentes del mismo.</w:t>
      </w:r>
    </w:p>
    <w:p w:rsidR="00E02C9B" w:rsidRDefault="00E02C9B" w:rsidP="00D14A32">
      <w:pPr>
        <w:pStyle w:val="Ttulo1"/>
        <w:spacing w:before="240" w:after="100" w:afterAutospacing="1"/>
        <w:rPr>
          <w:rFonts w:ascii="Arial" w:hAnsi="Arial"/>
          <w:color w:val="2E74B5"/>
          <w:kern w:val="0"/>
          <w:sz w:val="28"/>
          <w:szCs w:val="28"/>
          <w:lang w:val="es-AR" w:eastAsia="en-US"/>
        </w:rPr>
      </w:pPr>
      <w:bookmarkStart w:id="11" w:name="_Toc403725836"/>
      <w:r>
        <w:rPr>
          <w:rFonts w:ascii="Arial" w:hAnsi="Arial"/>
          <w:color w:val="2E74B5"/>
          <w:kern w:val="0"/>
          <w:sz w:val="28"/>
          <w:szCs w:val="28"/>
          <w:lang w:val="es-AR" w:eastAsia="en-US"/>
        </w:rPr>
        <w:t>6</w:t>
      </w:r>
      <w:r w:rsidRPr="006A5E16">
        <w:rPr>
          <w:rFonts w:ascii="Arial" w:hAnsi="Arial"/>
          <w:color w:val="2E74B5"/>
          <w:kern w:val="0"/>
          <w:sz w:val="28"/>
          <w:szCs w:val="28"/>
          <w:lang w:val="es-AR" w:eastAsia="en-US"/>
        </w:rPr>
        <w:t xml:space="preserve"> </w:t>
      </w:r>
      <w:r>
        <w:rPr>
          <w:rFonts w:ascii="Arial" w:hAnsi="Arial"/>
          <w:color w:val="2E74B5"/>
          <w:kern w:val="0"/>
          <w:sz w:val="28"/>
          <w:szCs w:val="28"/>
          <w:lang w:val="es-AR" w:eastAsia="en-US"/>
        </w:rPr>
        <w:t>Instrucciones para la compleción de las planillas de supervisión de IHPCT</w:t>
      </w:r>
      <w:bookmarkEnd w:id="11"/>
    </w:p>
    <w:p w:rsidR="00E02C9B" w:rsidRDefault="00E02C9B" w:rsidP="00E02C9B">
      <w:pPr>
        <w:pStyle w:val="Ttulo2"/>
        <w:rPr>
          <w:rFonts w:ascii="Arial" w:hAnsi="Arial" w:cs="Arial"/>
          <w:i w:val="0"/>
          <w:color w:val="4F81BD"/>
          <w:lang w:val="es-AR" w:eastAsia="en-US"/>
        </w:rPr>
      </w:pPr>
      <w:bookmarkStart w:id="12" w:name="_Toc403725837"/>
      <w:r>
        <w:rPr>
          <w:rFonts w:ascii="Arial" w:hAnsi="Arial" w:cs="Arial"/>
          <w:i w:val="0"/>
          <w:color w:val="4F81BD"/>
          <w:lang w:val="es-AR" w:eastAsia="en-US"/>
        </w:rPr>
        <w:t>6.1</w:t>
      </w:r>
      <w:r w:rsidRPr="002F6DFF">
        <w:rPr>
          <w:rFonts w:ascii="Arial" w:hAnsi="Arial" w:cs="Arial"/>
          <w:i w:val="0"/>
          <w:color w:val="4F81BD"/>
          <w:lang w:val="es-AR" w:eastAsia="en-US"/>
        </w:rPr>
        <w:t xml:space="preserve"> </w:t>
      </w:r>
      <w:r>
        <w:rPr>
          <w:rFonts w:ascii="Arial" w:hAnsi="Arial" w:cs="Arial"/>
          <w:i w:val="0"/>
          <w:color w:val="4F81BD"/>
          <w:lang w:val="es-AR" w:eastAsia="en-US"/>
        </w:rPr>
        <w:t>Compleción de la Planilla de supervisión de recuento y croquis</w:t>
      </w:r>
      <w:bookmarkEnd w:id="12"/>
    </w:p>
    <w:p w:rsidR="00334D7F" w:rsidRPr="00D14A32" w:rsidRDefault="00334D7F" w:rsidP="00334D7F">
      <w:pPr>
        <w:spacing w:before="240" w:after="240" w:line="276" w:lineRule="auto"/>
        <w:ind w:right="-1"/>
        <w:jc w:val="both"/>
        <w:rPr>
          <w:rFonts w:ascii="Arial" w:hAnsi="Arial" w:cs="Arial"/>
          <w:sz w:val="22"/>
          <w:szCs w:val="22"/>
        </w:rPr>
      </w:pPr>
      <w:r w:rsidRPr="00D14A32">
        <w:rPr>
          <w:rFonts w:ascii="Arial" w:hAnsi="Arial" w:cs="Arial"/>
          <w:b/>
          <w:sz w:val="22"/>
          <w:szCs w:val="22"/>
        </w:rPr>
        <w:t xml:space="preserve">Datos de la encuesta supervisada </w:t>
      </w:r>
      <w:r w:rsidRPr="00D14A32">
        <w:rPr>
          <w:rFonts w:ascii="Arial" w:hAnsi="Arial" w:cs="Arial"/>
          <w:sz w:val="22"/>
          <w:szCs w:val="22"/>
        </w:rPr>
        <w:t xml:space="preserve">(“Comuna”, “Área”, "Encuesta", "Hogar N°", "Semana" de la encuesta): estos datos serán extraídos de la Hoja de ruta. En el casillero “Fecha de la supervisión” se indicará la fecha en la cual se concretó la correspondiente actividad. </w:t>
      </w:r>
    </w:p>
    <w:p w:rsidR="00334D7F" w:rsidRPr="00D14A32" w:rsidRDefault="00334D7F" w:rsidP="00334D7F">
      <w:pPr>
        <w:spacing w:before="240" w:after="240" w:line="276" w:lineRule="auto"/>
        <w:ind w:right="-1"/>
        <w:jc w:val="both"/>
        <w:rPr>
          <w:rFonts w:ascii="Arial" w:hAnsi="Arial" w:cs="Arial"/>
          <w:sz w:val="22"/>
          <w:szCs w:val="22"/>
        </w:rPr>
      </w:pPr>
      <w:r w:rsidRPr="00D14A32">
        <w:rPr>
          <w:rFonts w:ascii="Arial" w:hAnsi="Arial" w:cs="Arial"/>
          <w:b/>
          <w:sz w:val="22"/>
          <w:szCs w:val="22"/>
        </w:rPr>
        <w:t xml:space="preserve">Datos del personal: </w:t>
      </w:r>
      <w:r w:rsidRPr="00D14A32">
        <w:rPr>
          <w:rFonts w:ascii="Arial" w:hAnsi="Arial" w:cs="Arial"/>
          <w:sz w:val="22"/>
          <w:szCs w:val="22"/>
        </w:rPr>
        <w:t>se</w:t>
      </w:r>
      <w:r w:rsidRPr="00D14A32">
        <w:rPr>
          <w:rFonts w:ascii="Arial" w:hAnsi="Arial" w:cs="Arial"/>
          <w:b/>
          <w:sz w:val="22"/>
          <w:szCs w:val="22"/>
        </w:rPr>
        <w:t xml:space="preserve"> </w:t>
      </w:r>
      <w:r w:rsidRPr="00D14A32">
        <w:rPr>
          <w:rFonts w:ascii="Arial" w:hAnsi="Arial" w:cs="Arial"/>
          <w:sz w:val="22"/>
          <w:szCs w:val="22"/>
        </w:rPr>
        <w:t>registrará el “código y nombre” del Supervisor y del Encuestador, datos que le serán proporcionados por el Subcoordinador o el Recepcionista, según corresponda.</w:t>
      </w:r>
    </w:p>
    <w:p w:rsidR="00334D7F" w:rsidRPr="00D14A32" w:rsidRDefault="00334D7F" w:rsidP="00334D7F">
      <w:pPr>
        <w:spacing w:before="240" w:after="240" w:line="276" w:lineRule="auto"/>
        <w:ind w:right="-1"/>
        <w:jc w:val="both"/>
        <w:rPr>
          <w:rFonts w:ascii="Arial" w:hAnsi="Arial" w:cs="Arial"/>
          <w:sz w:val="22"/>
          <w:szCs w:val="22"/>
        </w:rPr>
      </w:pPr>
      <w:r w:rsidRPr="00D14A32">
        <w:rPr>
          <w:rFonts w:ascii="Arial" w:hAnsi="Arial" w:cs="Arial"/>
          <w:b/>
          <w:sz w:val="22"/>
          <w:szCs w:val="22"/>
        </w:rPr>
        <w:t xml:space="preserve">Visitas realizadas para completar la supervisión: </w:t>
      </w:r>
      <w:r w:rsidRPr="00D14A32">
        <w:rPr>
          <w:rFonts w:ascii="Arial" w:hAnsi="Arial" w:cs="Arial"/>
          <w:sz w:val="22"/>
          <w:szCs w:val="22"/>
        </w:rPr>
        <w:t>se registrarán las</w:t>
      </w:r>
      <w:r>
        <w:rPr>
          <w:rFonts w:ascii="Arial" w:hAnsi="Arial" w:cs="Arial"/>
          <w:b/>
          <w:sz w:val="22"/>
          <w:szCs w:val="22"/>
        </w:rPr>
        <w:t xml:space="preserve"> </w:t>
      </w:r>
      <w:r w:rsidRPr="00D14A32">
        <w:rPr>
          <w:rFonts w:ascii="Arial" w:hAnsi="Arial" w:cs="Arial"/>
          <w:sz w:val="22"/>
          <w:szCs w:val="22"/>
        </w:rPr>
        <w:t xml:space="preserve">fechas y horas en la/s cuales el Supervisor </w:t>
      </w:r>
      <w:r>
        <w:rPr>
          <w:rFonts w:ascii="Arial" w:hAnsi="Arial" w:cs="Arial"/>
          <w:sz w:val="22"/>
          <w:szCs w:val="22"/>
        </w:rPr>
        <w:t xml:space="preserve">se comunicó con el respondiente </w:t>
      </w:r>
      <w:r w:rsidRPr="00D14A32">
        <w:rPr>
          <w:rFonts w:ascii="Arial" w:hAnsi="Arial" w:cs="Arial"/>
          <w:sz w:val="22"/>
          <w:szCs w:val="22"/>
        </w:rPr>
        <w:t>para hacer la correspondiente actividad (supervisión y observaciones).</w:t>
      </w:r>
    </w:p>
    <w:p w:rsidR="00334D7F" w:rsidRDefault="00334D7F" w:rsidP="00334D7F">
      <w:pPr>
        <w:spacing w:before="240" w:after="240" w:line="276" w:lineRule="auto"/>
        <w:ind w:right="-1"/>
        <w:rPr>
          <w:rFonts w:ascii="Arial" w:hAnsi="Arial" w:cs="Arial"/>
          <w:sz w:val="22"/>
          <w:szCs w:val="22"/>
        </w:rPr>
      </w:pPr>
      <w:r w:rsidRPr="00D14A32">
        <w:rPr>
          <w:rFonts w:ascii="Arial" w:hAnsi="Arial" w:cs="Arial"/>
          <w:b/>
          <w:sz w:val="22"/>
          <w:szCs w:val="22"/>
        </w:rPr>
        <w:t xml:space="preserve">Tipo de la supervisión: </w:t>
      </w:r>
      <w:r w:rsidRPr="00D14A32">
        <w:rPr>
          <w:rFonts w:ascii="Arial" w:hAnsi="Arial" w:cs="Arial"/>
          <w:sz w:val="22"/>
          <w:szCs w:val="22"/>
        </w:rPr>
        <w:t xml:space="preserve">se registrará el tipo de supervisión (aleatoria o dirigida). </w:t>
      </w:r>
    </w:p>
    <w:p w:rsidR="00334D7F" w:rsidRDefault="00334D7F" w:rsidP="00334D7F">
      <w:pPr>
        <w:spacing w:before="240" w:after="240" w:line="276" w:lineRule="auto"/>
        <w:ind w:right="-1"/>
        <w:rPr>
          <w:rFonts w:ascii="Arial" w:hAnsi="Arial" w:cs="Arial"/>
          <w:sz w:val="22"/>
          <w:szCs w:val="22"/>
        </w:rPr>
      </w:pPr>
      <w:r w:rsidRPr="00D14A32">
        <w:rPr>
          <w:rFonts w:ascii="Arial" w:hAnsi="Arial" w:cs="Arial"/>
          <w:b/>
          <w:sz w:val="22"/>
          <w:szCs w:val="22"/>
        </w:rPr>
        <w:t>Modo de supervisión</w:t>
      </w:r>
      <w:r w:rsidRPr="00D14A32">
        <w:rPr>
          <w:rFonts w:ascii="Arial" w:hAnsi="Arial" w:cs="Arial"/>
          <w:sz w:val="22"/>
          <w:szCs w:val="22"/>
        </w:rPr>
        <w:t>:</w:t>
      </w:r>
      <w:r>
        <w:rPr>
          <w:rFonts w:ascii="Arial" w:hAnsi="Arial" w:cs="Arial"/>
          <w:sz w:val="22"/>
          <w:szCs w:val="22"/>
        </w:rPr>
        <w:t xml:space="preserve"> en este caso, </w:t>
      </w:r>
      <w:r w:rsidRPr="00D14A32">
        <w:rPr>
          <w:rFonts w:ascii="Arial" w:hAnsi="Arial" w:cs="Arial"/>
          <w:sz w:val="22"/>
          <w:szCs w:val="22"/>
        </w:rPr>
        <w:t xml:space="preserve">se consignará </w:t>
      </w:r>
      <w:r>
        <w:rPr>
          <w:rFonts w:ascii="Arial" w:hAnsi="Arial" w:cs="Arial"/>
          <w:sz w:val="22"/>
          <w:szCs w:val="22"/>
        </w:rPr>
        <w:t xml:space="preserve">que la </w:t>
      </w:r>
      <w:r w:rsidRPr="00D14A32">
        <w:rPr>
          <w:rFonts w:ascii="Arial" w:hAnsi="Arial" w:cs="Arial"/>
          <w:sz w:val="22"/>
          <w:szCs w:val="22"/>
        </w:rPr>
        <w:t xml:space="preserve">actividad se realizó en forma </w:t>
      </w:r>
      <w:r w:rsidR="005C3A30">
        <w:rPr>
          <w:rFonts w:ascii="Arial" w:hAnsi="Arial" w:cs="Arial"/>
          <w:sz w:val="22"/>
          <w:szCs w:val="22"/>
        </w:rPr>
        <w:t>presencial</w:t>
      </w:r>
      <w:r w:rsidRPr="00D14A32">
        <w:rPr>
          <w:rFonts w:ascii="Arial" w:hAnsi="Arial" w:cs="Arial"/>
          <w:sz w:val="22"/>
          <w:szCs w:val="22"/>
        </w:rPr>
        <w:t>.</w:t>
      </w:r>
    </w:p>
    <w:p w:rsidR="005C3A30" w:rsidRDefault="005C3A30" w:rsidP="005C3A30">
      <w:pPr>
        <w:spacing w:before="240" w:after="240" w:line="276" w:lineRule="auto"/>
        <w:ind w:right="-1"/>
        <w:jc w:val="both"/>
        <w:rPr>
          <w:rFonts w:ascii="Arial" w:hAnsi="Arial" w:cs="Arial"/>
          <w:sz w:val="22"/>
          <w:szCs w:val="22"/>
        </w:rPr>
      </w:pPr>
      <w:r w:rsidRPr="00D14A32">
        <w:rPr>
          <w:rFonts w:ascii="Arial" w:hAnsi="Arial" w:cs="Arial"/>
          <w:b/>
          <w:sz w:val="22"/>
          <w:szCs w:val="22"/>
        </w:rPr>
        <w:t xml:space="preserve">Pregunta Sp1 – Entrevista realizada: </w:t>
      </w:r>
      <w:r w:rsidRPr="00D14A32">
        <w:rPr>
          <w:rFonts w:ascii="Arial" w:hAnsi="Arial" w:cs="Arial"/>
          <w:sz w:val="22"/>
          <w:szCs w:val="22"/>
        </w:rPr>
        <w:t>se registrará “Sí” (opción 1) en caso de tratarse de una entrevista de supervisión efectiva, correspondiente a una encuesta realizada por un encuestador. En caso contrario se registrará “No” (opción 2), y luego se registrará la razón por la cual no se realizó la entrevista</w:t>
      </w:r>
      <w:r>
        <w:rPr>
          <w:rFonts w:ascii="Arial" w:hAnsi="Arial" w:cs="Arial"/>
          <w:sz w:val="22"/>
          <w:szCs w:val="22"/>
        </w:rPr>
        <w:t xml:space="preserve"> (Pregunta Sp2)</w:t>
      </w:r>
      <w:r w:rsidRPr="00D14A32">
        <w:rPr>
          <w:rFonts w:ascii="Arial" w:hAnsi="Arial" w:cs="Arial"/>
          <w:sz w:val="22"/>
          <w:szCs w:val="22"/>
        </w:rPr>
        <w:t>.</w:t>
      </w:r>
    </w:p>
    <w:p w:rsidR="00C671F9" w:rsidRDefault="005C3A30" w:rsidP="00585FFD">
      <w:pPr>
        <w:spacing w:before="240" w:after="240" w:line="276" w:lineRule="auto"/>
        <w:ind w:right="-1"/>
        <w:jc w:val="both"/>
        <w:rPr>
          <w:rFonts w:ascii="Arial" w:hAnsi="Arial" w:cs="Arial"/>
          <w:b/>
          <w:sz w:val="22"/>
          <w:szCs w:val="22"/>
        </w:rPr>
      </w:pPr>
      <w:r w:rsidRPr="00D14A32">
        <w:rPr>
          <w:rFonts w:ascii="Arial" w:hAnsi="Arial" w:cs="Arial"/>
          <w:b/>
          <w:sz w:val="22"/>
          <w:szCs w:val="22"/>
        </w:rPr>
        <w:t>Pregunta Sp1</w:t>
      </w:r>
      <w:r w:rsidR="001736F3">
        <w:rPr>
          <w:rFonts w:ascii="Arial" w:hAnsi="Arial" w:cs="Arial"/>
          <w:b/>
          <w:sz w:val="22"/>
          <w:szCs w:val="22"/>
        </w:rPr>
        <w:t>a</w:t>
      </w:r>
      <w:r w:rsidRPr="00D14A32">
        <w:rPr>
          <w:rFonts w:ascii="Arial" w:hAnsi="Arial" w:cs="Arial"/>
          <w:b/>
          <w:sz w:val="22"/>
          <w:szCs w:val="22"/>
        </w:rPr>
        <w:t xml:space="preserve"> – En</w:t>
      </w:r>
      <w:r w:rsidR="001736F3">
        <w:rPr>
          <w:rFonts w:ascii="Arial" w:hAnsi="Arial" w:cs="Arial"/>
          <w:b/>
          <w:sz w:val="22"/>
          <w:szCs w:val="22"/>
        </w:rPr>
        <w:t xml:space="preserve"> la supervisión del croquis ¿coincidió la cantidad </w:t>
      </w:r>
    </w:p>
    <w:p w:rsidR="005C3A30" w:rsidRDefault="00C671F9" w:rsidP="00585FFD">
      <w:pPr>
        <w:spacing w:before="240" w:after="240" w:line="276" w:lineRule="auto"/>
        <w:ind w:right="-1"/>
        <w:jc w:val="both"/>
        <w:rPr>
          <w:rFonts w:ascii="Arial" w:hAnsi="Arial" w:cs="Arial"/>
          <w:sz w:val="22"/>
          <w:szCs w:val="22"/>
        </w:rPr>
      </w:pPr>
      <w:r>
        <w:rPr>
          <w:rFonts w:ascii="Arial" w:hAnsi="Arial" w:cs="Arial"/>
          <w:b/>
          <w:sz w:val="22"/>
          <w:szCs w:val="22"/>
        </w:rPr>
        <w:t xml:space="preserve">                                                                                                              a. </w:t>
      </w:r>
      <w:r w:rsidR="001736F3">
        <w:rPr>
          <w:rFonts w:ascii="Arial" w:hAnsi="Arial" w:cs="Arial"/>
          <w:b/>
          <w:sz w:val="22"/>
          <w:szCs w:val="22"/>
        </w:rPr>
        <w:t>de pisos?</w:t>
      </w:r>
      <w:r w:rsidR="005C3A30" w:rsidRPr="00D14A32">
        <w:rPr>
          <w:rFonts w:ascii="Arial" w:hAnsi="Arial" w:cs="Arial"/>
          <w:b/>
          <w:sz w:val="22"/>
          <w:szCs w:val="22"/>
        </w:rPr>
        <w:t xml:space="preserve">: </w:t>
      </w:r>
      <w:r w:rsidR="005C3A30" w:rsidRPr="00D14A32">
        <w:rPr>
          <w:rFonts w:ascii="Arial" w:hAnsi="Arial" w:cs="Arial"/>
          <w:sz w:val="22"/>
          <w:szCs w:val="22"/>
        </w:rPr>
        <w:t xml:space="preserve">se registrará “Sí” (opción 1) en caso de </w:t>
      </w:r>
      <w:r w:rsidR="001736F3">
        <w:rPr>
          <w:rFonts w:ascii="Arial" w:hAnsi="Arial" w:cs="Arial"/>
          <w:sz w:val="22"/>
          <w:szCs w:val="22"/>
        </w:rPr>
        <w:t>que el supervisor constate que</w:t>
      </w:r>
      <w:r w:rsidR="00CB27AD">
        <w:rPr>
          <w:rFonts w:ascii="Arial" w:hAnsi="Arial" w:cs="Arial"/>
          <w:sz w:val="22"/>
          <w:szCs w:val="22"/>
        </w:rPr>
        <w:t xml:space="preserve"> la cantidad de pisos del domicilio es la misma que </w:t>
      </w:r>
      <w:r w:rsidR="009A7809">
        <w:rPr>
          <w:rFonts w:ascii="Arial" w:hAnsi="Arial" w:cs="Arial"/>
          <w:sz w:val="22"/>
          <w:szCs w:val="22"/>
        </w:rPr>
        <w:t xml:space="preserve">la que </w:t>
      </w:r>
      <w:r w:rsidR="00CB27AD">
        <w:rPr>
          <w:rFonts w:ascii="Arial" w:hAnsi="Arial" w:cs="Arial"/>
          <w:sz w:val="22"/>
          <w:szCs w:val="22"/>
        </w:rPr>
        <w:t xml:space="preserve">el listador / </w:t>
      </w:r>
      <w:r w:rsidR="009A7809">
        <w:rPr>
          <w:rFonts w:ascii="Arial" w:hAnsi="Arial" w:cs="Arial"/>
          <w:sz w:val="22"/>
          <w:szCs w:val="22"/>
        </w:rPr>
        <w:t>encuestador</w:t>
      </w:r>
      <w:r w:rsidR="00CB27AD">
        <w:rPr>
          <w:rFonts w:ascii="Arial" w:hAnsi="Arial" w:cs="Arial"/>
          <w:sz w:val="22"/>
          <w:szCs w:val="22"/>
        </w:rPr>
        <w:t xml:space="preserve"> </w:t>
      </w:r>
      <w:r w:rsidR="00585FFD">
        <w:rPr>
          <w:rFonts w:ascii="Arial" w:hAnsi="Arial" w:cs="Arial"/>
          <w:sz w:val="22"/>
          <w:szCs w:val="22"/>
        </w:rPr>
        <w:t xml:space="preserve">registró en su recuento y croquis. </w:t>
      </w:r>
      <w:r w:rsidR="005C3A30" w:rsidRPr="00D14A32">
        <w:rPr>
          <w:rFonts w:ascii="Arial" w:hAnsi="Arial" w:cs="Arial"/>
          <w:sz w:val="22"/>
          <w:szCs w:val="22"/>
        </w:rPr>
        <w:t xml:space="preserve">En caso contrario se registrará “No” (opción 2), y </w:t>
      </w:r>
      <w:r w:rsidR="005C3A30" w:rsidRPr="00D14A32">
        <w:rPr>
          <w:rFonts w:ascii="Arial" w:hAnsi="Arial" w:cs="Arial"/>
          <w:sz w:val="22"/>
          <w:szCs w:val="22"/>
        </w:rPr>
        <w:lastRenderedPageBreak/>
        <w:t xml:space="preserve">luego </w:t>
      </w:r>
      <w:r w:rsidR="00585FFD" w:rsidRPr="00585FFD">
        <w:rPr>
          <w:rFonts w:ascii="Arial" w:hAnsi="Arial" w:cs="Arial"/>
          <w:sz w:val="22"/>
          <w:szCs w:val="22"/>
        </w:rPr>
        <w:t xml:space="preserve">realizará </w:t>
      </w:r>
      <w:r w:rsidR="00585FFD">
        <w:rPr>
          <w:rFonts w:ascii="Arial" w:hAnsi="Arial" w:cs="Arial"/>
          <w:sz w:val="22"/>
          <w:szCs w:val="22"/>
        </w:rPr>
        <w:t xml:space="preserve">el </w:t>
      </w:r>
      <w:r w:rsidR="00585FFD" w:rsidRPr="00585FFD">
        <w:rPr>
          <w:rFonts w:ascii="Arial" w:hAnsi="Arial" w:cs="Arial"/>
          <w:sz w:val="22"/>
          <w:szCs w:val="22"/>
        </w:rPr>
        <w:t>recuento y croquis</w:t>
      </w:r>
      <w:r w:rsidR="00585FFD">
        <w:rPr>
          <w:rFonts w:ascii="Arial" w:hAnsi="Arial" w:cs="Arial"/>
          <w:sz w:val="22"/>
          <w:szCs w:val="22"/>
        </w:rPr>
        <w:t xml:space="preserve"> completando una </w:t>
      </w:r>
      <w:r w:rsidR="009A7809">
        <w:rPr>
          <w:rFonts w:ascii="Arial" w:hAnsi="Arial" w:cs="Arial"/>
          <w:sz w:val="22"/>
          <w:szCs w:val="22"/>
        </w:rPr>
        <w:t>nueva “</w:t>
      </w:r>
      <w:r w:rsidR="00585FFD">
        <w:rPr>
          <w:rFonts w:ascii="Arial" w:hAnsi="Arial" w:cs="Arial"/>
          <w:sz w:val="22"/>
          <w:szCs w:val="22"/>
        </w:rPr>
        <w:t>Planilla de recuento y croquis</w:t>
      </w:r>
      <w:r w:rsidR="009A7809">
        <w:rPr>
          <w:rFonts w:ascii="Arial" w:hAnsi="Arial" w:cs="Arial"/>
          <w:sz w:val="22"/>
          <w:szCs w:val="22"/>
        </w:rPr>
        <w:t>”</w:t>
      </w:r>
      <w:r w:rsidR="00585FFD" w:rsidRPr="00585FFD">
        <w:rPr>
          <w:rFonts w:ascii="Arial" w:hAnsi="Arial" w:cs="Arial"/>
          <w:sz w:val="22"/>
          <w:szCs w:val="22"/>
        </w:rPr>
        <w:t>, seleccionará las US y realizará las encuestas</w:t>
      </w:r>
      <w:r w:rsidR="005C3A30" w:rsidRPr="00D14A32">
        <w:rPr>
          <w:rFonts w:ascii="Arial" w:hAnsi="Arial" w:cs="Arial"/>
          <w:sz w:val="22"/>
          <w:szCs w:val="22"/>
        </w:rPr>
        <w:t>.</w:t>
      </w:r>
    </w:p>
    <w:p w:rsidR="00C671F9" w:rsidRDefault="00C671F9" w:rsidP="00C671F9">
      <w:pPr>
        <w:spacing w:before="240" w:after="240" w:line="276" w:lineRule="auto"/>
        <w:ind w:right="-1"/>
        <w:jc w:val="both"/>
        <w:rPr>
          <w:rFonts w:ascii="Arial" w:hAnsi="Arial" w:cs="Arial"/>
          <w:sz w:val="22"/>
          <w:szCs w:val="22"/>
        </w:rPr>
      </w:pPr>
      <w:r>
        <w:rPr>
          <w:rFonts w:ascii="Arial" w:hAnsi="Arial" w:cs="Arial"/>
          <w:b/>
          <w:sz w:val="22"/>
          <w:szCs w:val="22"/>
        </w:rPr>
        <w:t xml:space="preserve">                                                                                                              b. de habitaciones?</w:t>
      </w:r>
      <w:r w:rsidRPr="00D14A32">
        <w:rPr>
          <w:rFonts w:ascii="Arial" w:hAnsi="Arial" w:cs="Arial"/>
          <w:b/>
          <w:sz w:val="22"/>
          <w:szCs w:val="22"/>
        </w:rPr>
        <w:t xml:space="preserve">: </w:t>
      </w:r>
      <w:r w:rsidRPr="00D14A32">
        <w:rPr>
          <w:rFonts w:ascii="Arial" w:hAnsi="Arial" w:cs="Arial"/>
          <w:sz w:val="22"/>
          <w:szCs w:val="22"/>
        </w:rPr>
        <w:t xml:space="preserve">se registrará “Sí” (opción 1) en caso de </w:t>
      </w:r>
      <w:r>
        <w:rPr>
          <w:rFonts w:ascii="Arial" w:hAnsi="Arial" w:cs="Arial"/>
          <w:sz w:val="22"/>
          <w:szCs w:val="22"/>
        </w:rPr>
        <w:t xml:space="preserve">que el supervisor constate que la cantidad de habitaciones del domicilio es la misma que el listador / </w:t>
      </w:r>
      <w:r w:rsidR="009A7809">
        <w:rPr>
          <w:rFonts w:ascii="Arial" w:hAnsi="Arial" w:cs="Arial"/>
          <w:sz w:val="22"/>
          <w:szCs w:val="22"/>
        </w:rPr>
        <w:t>encuestador</w:t>
      </w:r>
      <w:r>
        <w:rPr>
          <w:rFonts w:ascii="Arial" w:hAnsi="Arial" w:cs="Arial"/>
          <w:sz w:val="22"/>
          <w:szCs w:val="22"/>
        </w:rPr>
        <w:t xml:space="preserve"> registró en su recuento y croquis. En este caso finaliza la supervisión. Si no coincidieran se registrará</w:t>
      </w:r>
      <w:r w:rsidRPr="00D14A32">
        <w:rPr>
          <w:rFonts w:ascii="Arial" w:hAnsi="Arial" w:cs="Arial"/>
          <w:sz w:val="22"/>
          <w:szCs w:val="22"/>
        </w:rPr>
        <w:t xml:space="preserve"> “No” (opción 2), y luego </w:t>
      </w:r>
      <w:r w:rsidRPr="00585FFD">
        <w:rPr>
          <w:rFonts w:ascii="Arial" w:hAnsi="Arial" w:cs="Arial"/>
          <w:sz w:val="22"/>
          <w:szCs w:val="22"/>
        </w:rPr>
        <w:t xml:space="preserve">realizará </w:t>
      </w:r>
      <w:r>
        <w:rPr>
          <w:rFonts w:ascii="Arial" w:hAnsi="Arial" w:cs="Arial"/>
          <w:sz w:val="22"/>
          <w:szCs w:val="22"/>
        </w:rPr>
        <w:t xml:space="preserve">el </w:t>
      </w:r>
      <w:r w:rsidRPr="00585FFD">
        <w:rPr>
          <w:rFonts w:ascii="Arial" w:hAnsi="Arial" w:cs="Arial"/>
          <w:sz w:val="22"/>
          <w:szCs w:val="22"/>
        </w:rPr>
        <w:t>recuento y croquis</w:t>
      </w:r>
      <w:r>
        <w:rPr>
          <w:rFonts w:ascii="Arial" w:hAnsi="Arial" w:cs="Arial"/>
          <w:sz w:val="22"/>
          <w:szCs w:val="22"/>
        </w:rPr>
        <w:t xml:space="preserve"> completando una </w:t>
      </w:r>
      <w:r w:rsidR="009A7809">
        <w:rPr>
          <w:rFonts w:ascii="Arial" w:hAnsi="Arial" w:cs="Arial"/>
          <w:sz w:val="22"/>
          <w:szCs w:val="22"/>
        </w:rPr>
        <w:t>“</w:t>
      </w:r>
      <w:r>
        <w:rPr>
          <w:rFonts w:ascii="Arial" w:hAnsi="Arial" w:cs="Arial"/>
          <w:sz w:val="22"/>
          <w:szCs w:val="22"/>
        </w:rPr>
        <w:t>Planilla de recuento y croquis</w:t>
      </w:r>
      <w:r w:rsidR="009A7809">
        <w:rPr>
          <w:rFonts w:ascii="Arial" w:hAnsi="Arial" w:cs="Arial"/>
          <w:sz w:val="22"/>
          <w:szCs w:val="22"/>
        </w:rPr>
        <w:t>”</w:t>
      </w:r>
      <w:r>
        <w:rPr>
          <w:rFonts w:ascii="Arial" w:hAnsi="Arial" w:cs="Arial"/>
          <w:sz w:val="22"/>
          <w:szCs w:val="22"/>
        </w:rPr>
        <w:t xml:space="preserve"> nueva</w:t>
      </w:r>
      <w:r w:rsidRPr="00585FFD">
        <w:rPr>
          <w:rFonts w:ascii="Arial" w:hAnsi="Arial" w:cs="Arial"/>
          <w:sz w:val="22"/>
          <w:szCs w:val="22"/>
        </w:rPr>
        <w:t xml:space="preserve">, </w:t>
      </w:r>
      <w:r>
        <w:rPr>
          <w:rFonts w:ascii="Arial" w:hAnsi="Arial" w:cs="Arial"/>
          <w:sz w:val="22"/>
          <w:szCs w:val="22"/>
        </w:rPr>
        <w:t xml:space="preserve">se </w:t>
      </w:r>
      <w:r w:rsidRPr="00585FFD">
        <w:rPr>
          <w:rFonts w:ascii="Arial" w:hAnsi="Arial" w:cs="Arial"/>
          <w:sz w:val="22"/>
          <w:szCs w:val="22"/>
        </w:rPr>
        <w:t>seleccionará</w:t>
      </w:r>
      <w:r>
        <w:rPr>
          <w:rFonts w:ascii="Arial" w:hAnsi="Arial" w:cs="Arial"/>
          <w:sz w:val="22"/>
          <w:szCs w:val="22"/>
        </w:rPr>
        <w:t>n</w:t>
      </w:r>
      <w:r w:rsidRPr="00585FFD">
        <w:rPr>
          <w:rFonts w:ascii="Arial" w:hAnsi="Arial" w:cs="Arial"/>
          <w:sz w:val="22"/>
          <w:szCs w:val="22"/>
        </w:rPr>
        <w:t xml:space="preserve"> las US y realizará</w:t>
      </w:r>
      <w:r>
        <w:rPr>
          <w:rFonts w:ascii="Arial" w:hAnsi="Arial" w:cs="Arial"/>
          <w:sz w:val="22"/>
          <w:szCs w:val="22"/>
        </w:rPr>
        <w:t>n</w:t>
      </w:r>
      <w:r w:rsidRPr="00585FFD">
        <w:rPr>
          <w:rFonts w:ascii="Arial" w:hAnsi="Arial" w:cs="Arial"/>
          <w:sz w:val="22"/>
          <w:szCs w:val="22"/>
        </w:rPr>
        <w:t xml:space="preserve"> las encuestas</w:t>
      </w:r>
      <w:r w:rsidRPr="00D14A32">
        <w:rPr>
          <w:rFonts w:ascii="Arial" w:hAnsi="Arial" w:cs="Arial"/>
          <w:sz w:val="22"/>
          <w:szCs w:val="22"/>
        </w:rPr>
        <w:t>.</w:t>
      </w:r>
    </w:p>
    <w:p w:rsidR="005C3A30" w:rsidRPr="00D14A32" w:rsidRDefault="005C3A30" w:rsidP="005C3A30">
      <w:pPr>
        <w:spacing w:before="240" w:after="240" w:line="276" w:lineRule="auto"/>
        <w:ind w:right="-1"/>
        <w:jc w:val="both"/>
        <w:rPr>
          <w:rFonts w:ascii="Arial" w:hAnsi="Arial" w:cs="Arial"/>
          <w:sz w:val="22"/>
          <w:szCs w:val="22"/>
        </w:rPr>
      </w:pPr>
      <w:r w:rsidRPr="00D14A32">
        <w:rPr>
          <w:rFonts w:ascii="Arial" w:hAnsi="Arial" w:cs="Arial"/>
          <w:b/>
          <w:sz w:val="22"/>
          <w:szCs w:val="22"/>
        </w:rPr>
        <w:t xml:space="preserve">Pregunta Sp2 – Razón por la cual no se realizó la supervisión: </w:t>
      </w:r>
      <w:r w:rsidRPr="00D14A32">
        <w:rPr>
          <w:rFonts w:ascii="Arial" w:hAnsi="Arial" w:cs="Arial"/>
          <w:sz w:val="22"/>
          <w:szCs w:val="22"/>
        </w:rPr>
        <w:t xml:space="preserve">en este ítem se detallan los eventuales motivos de no realización de la entrevista si así resultara (no encuestable: –opciones 1 a 6– si no está habitada por un hogar; encuestable –opciones 7 a 9– si está habitada por un hogar). </w:t>
      </w:r>
    </w:p>
    <w:p w:rsidR="005C3A30" w:rsidRPr="00D14A32" w:rsidRDefault="005C3A30" w:rsidP="005C3A30">
      <w:pPr>
        <w:spacing w:before="240" w:after="240" w:line="276" w:lineRule="auto"/>
        <w:ind w:right="-1"/>
        <w:jc w:val="both"/>
        <w:rPr>
          <w:rFonts w:ascii="Arial" w:hAnsi="Arial" w:cs="Arial"/>
          <w:sz w:val="22"/>
          <w:szCs w:val="22"/>
        </w:rPr>
      </w:pPr>
      <w:r w:rsidRPr="00D14A32">
        <w:rPr>
          <w:rFonts w:ascii="Arial" w:hAnsi="Arial" w:cs="Arial"/>
          <w:sz w:val="22"/>
          <w:szCs w:val="22"/>
        </w:rPr>
        <w:t>La definición de cada uno de los motivos de no realización de la entrevista y su codificación asociada, se encuentran en el glosario del Manual del Encuestador.</w:t>
      </w:r>
    </w:p>
    <w:p w:rsidR="00E02C9B" w:rsidRDefault="00E02C9B" w:rsidP="00E02C9B">
      <w:pPr>
        <w:pStyle w:val="Ttulo2"/>
        <w:rPr>
          <w:rFonts w:ascii="Arial" w:hAnsi="Arial" w:cs="Arial"/>
          <w:i w:val="0"/>
          <w:color w:val="4F81BD"/>
          <w:lang w:val="es-AR" w:eastAsia="en-US"/>
        </w:rPr>
      </w:pPr>
      <w:bookmarkStart w:id="13" w:name="_Toc403725838"/>
      <w:r>
        <w:rPr>
          <w:rFonts w:ascii="Arial" w:hAnsi="Arial" w:cs="Arial"/>
          <w:i w:val="0"/>
          <w:color w:val="4F81BD"/>
          <w:lang w:val="es-AR" w:eastAsia="en-US"/>
        </w:rPr>
        <w:t>6.2</w:t>
      </w:r>
      <w:r w:rsidRPr="002F6DFF">
        <w:rPr>
          <w:rFonts w:ascii="Arial" w:hAnsi="Arial" w:cs="Arial"/>
          <w:i w:val="0"/>
          <w:color w:val="4F81BD"/>
          <w:lang w:val="es-AR" w:eastAsia="en-US"/>
        </w:rPr>
        <w:t xml:space="preserve"> </w:t>
      </w:r>
      <w:r>
        <w:rPr>
          <w:rFonts w:ascii="Arial" w:hAnsi="Arial" w:cs="Arial"/>
          <w:i w:val="0"/>
          <w:color w:val="4F81BD"/>
          <w:lang w:val="es-AR" w:eastAsia="en-US"/>
        </w:rPr>
        <w:t>Compleción de la Planilla de supervisión (de encuestas)</w:t>
      </w:r>
      <w:bookmarkEnd w:id="13"/>
    </w:p>
    <w:p w:rsidR="00D14A32" w:rsidRPr="00D14A32" w:rsidRDefault="00D14A32" w:rsidP="00D14A32">
      <w:pPr>
        <w:spacing w:before="240" w:after="240" w:line="276" w:lineRule="auto"/>
        <w:ind w:right="-1"/>
        <w:jc w:val="both"/>
        <w:rPr>
          <w:rFonts w:ascii="Arial" w:hAnsi="Arial" w:cs="Arial"/>
          <w:sz w:val="22"/>
          <w:szCs w:val="22"/>
        </w:rPr>
      </w:pPr>
      <w:r w:rsidRPr="00D14A32">
        <w:rPr>
          <w:rFonts w:ascii="Arial" w:hAnsi="Arial" w:cs="Arial"/>
          <w:b/>
          <w:sz w:val="22"/>
          <w:szCs w:val="22"/>
        </w:rPr>
        <w:t xml:space="preserve">Datos de la encuesta supervisada </w:t>
      </w:r>
      <w:r w:rsidRPr="00D14A32">
        <w:rPr>
          <w:rFonts w:ascii="Arial" w:hAnsi="Arial" w:cs="Arial"/>
          <w:sz w:val="22"/>
          <w:szCs w:val="22"/>
        </w:rPr>
        <w:t xml:space="preserve">(“Comuna”, “Área”, "Encuesta", "Hogar N°", "Semana" de la encuesta): estos datos serán extraídos de la Hoja de ruta. En el casillero “Fecha de la supervisión” se indicará la fecha en la cual se concretó la correspondiente actividad. </w:t>
      </w:r>
    </w:p>
    <w:p w:rsidR="00D14A32" w:rsidRPr="00D14A32" w:rsidRDefault="00D14A32" w:rsidP="00D14A32">
      <w:pPr>
        <w:spacing w:before="240" w:after="240" w:line="276" w:lineRule="auto"/>
        <w:ind w:right="-1"/>
        <w:jc w:val="both"/>
        <w:rPr>
          <w:rFonts w:ascii="Arial" w:hAnsi="Arial" w:cs="Arial"/>
          <w:sz w:val="22"/>
          <w:szCs w:val="22"/>
        </w:rPr>
      </w:pPr>
      <w:r w:rsidRPr="00D14A32">
        <w:rPr>
          <w:rFonts w:ascii="Arial" w:hAnsi="Arial" w:cs="Arial"/>
          <w:b/>
          <w:sz w:val="22"/>
          <w:szCs w:val="22"/>
        </w:rPr>
        <w:t xml:space="preserve">Datos del personal: </w:t>
      </w:r>
      <w:r w:rsidRPr="00D14A32">
        <w:rPr>
          <w:rFonts w:ascii="Arial" w:hAnsi="Arial" w:cs="Arial"/>
          <w:sz w:val="22"/>
          <w:szCs w:val="22"/>
        </w:rPr>
        <w:t>se</w:t>
      </w:r>
      <w:r w:rsidRPr="00D14A32">
        <w:rPr>
          <w:rFonts w:ascii="Arial" w:hAnsi="Arial" w:cs="Arial"/>
          <w:b/>
          <w:sz w:val="22"/>
          <w:szCs w:val="22"/>
        </w:rPr>
        <w:t xml:space="preserve"> </w:t>
      </w:r>
      <w:r w:rsidRPr="00D14A32">
        <w:rPr>
          <w:rFonts w:ascii="Arial" w:hAnsi="Arial" w:cs="Arial"/>
          <w:sz w:val="22"/>
          <w:szCs w:val="22"/>
        </w:rPr>
        <w:t>registrará el “código y nombre” del Supervisor y del Encuestador, datos que le serán proporcionados por el Subcoordinador o el Recepcionista, según corresponda.</w:t>
      </w:r>
    </w:p>
    <w:p w:rsidR="00D14A32" w:rsidRPr="00D14A32" w:rsidRDefault="00D14A32" w:rsidP="00D14A32">
      <w:pPr>
        <w:spacing w:before="240" w:after="240" w:line="276" w:lineRule="auto"/>
        <w:ind w:right="-1"/>
        <w:jc w:val="both"/>
        <w:rPr>
          <w:rFonts w:ascii="Arial" w:hAnsi="Arial" w:cs="Arial"/>
          <w:sz w:val="22"/>
          <w:szCs w:val="22"/>
        </w:rPr>
      </w:pPr>
      <w:r w:rsidRPr="00D14A32">
        <w:rPr>
          <w:rFonts w:ascii="Arial" w:hAnsi="Arial" w:cs="Arial"/>
          <w:b/>
          <w:sz w:val="22"/>
          <w:szCs w:val="22"/>
        </w:rPr>
        <w:t xml:space="preserve">Visitas realizadas para completar la supervisión: </w:t>
      </w:r>
      <w:r w:rsidRPr="00D14A32">
        <w:rPr>
          <w:rFonts w:ascii="Arial" w:hAnsi="Arial" w:cs="Arial"/>
          <w:sz w:val="22"/>
          <w:szCs w:val="22"/>
        </w:rPr>
        <w:t>se registrarán las</w:t>
      </w:r>
      <w:r>
        <w:rPr>
          <w:rFonts w:ascii="Arial" w:hAnsi="Arial" w:cs="Arial"/>
          <w:b/>
          <w:sz w:val="22"/>
          <w:szCs w:val="22"/>
        </w:rPr>
        <w:t xml:space="preserve"> </w:t>
      </w:r>
      <w:r w:rsidRPr="00D14A32">
        <w:rPr>
          <w:rFonts w:ascii="Arial" w:hAnsi="Arial" w:cs="Arial"/>
          <w:sz w:val="22"/>
          <w:szCs w:val="22"/>
        </w:rPr>
        <w:t xml:space="preserve">fechas y horas en la/s cuales el Supervisor </w:t>
      </w:r>
      <w:r>
        <w:rPr>
          <w:rFonts w:ascii="Arial" w:hAnsi="Arial" w:cs="Arial"/>
          <w:sz w:val="22"/>
          <w:szCs w:val="22"/>
        </w:rPr>
        <w:t xml:space="preserve">se comunicó con el respondiente </w:t>
      </w:r>
      <w:r w:rsidRPr="00D14A32">
        <w:rPr>
          <w:rFonts w:ascii="Arial" w:hAnsi="Arial" w:cs="Arial"/>
          <w:sz w:val="22"/>
          <w:szCs w:val="22"/>
        </w:rPr>
        <w:t>para hacer la correspondiente actividad (supervisión y observaciones).</w:t>
      </w:r>
    </w:p>
    <w:p w:rsidR="00D14A32" w:rsidRDefault="00D14A32" w:rsidP="00D14A32">
      <w:pPr>
        <w:spacing w:before="240" w:after="240" w:line="276" w:lineRule="auto"/>
        <w:ind w:right="-1"/>
        <w:rPr>
          <w:rFonts w:ascii="Arial" w:hAnsi="Arial" w:cs="Arial"/>
          <w:sz w:val="22"/>
          <w:szCs w:val="22"/>
        </w:rPr>
      </w:pPr>
      <w:r w:rsidRPr="00D14A32">
        <w:rPr>
          <w:rFonts w:ascii="Arial" w:hAnsi="Arial" w:cs="Arial"/>
          <w:b/>
          <w:sz w:val="22"/>
          <w:szCs w:val="22"/>
        </w:rPr>
        <w:t xml:space="preserve">Tipo de la supervisión: </w:t>
      </w:r>
      <w:r w:rsidRPr="00D14A32">
        <w:rPr>
          <w:rFonts w:ascii="Arial" w:hAnsi="Arial" w:cs="Arial"/>
          <w:sz w:val="22"/>
          <w:szCs w:val="22"/>
        </w:rPr>
        <w:t xml:space="preserve">se registrará el tipo de supervisión (aleatoria o dirigida). </w:t>
      </w:r>
    </w:p>
    <w:p w:rsidR="00D14A32" w:rsidRPr="00D14A32" w:rsidRDefault="00D14A32" w:rsidP="00D14A32">
      <w:pPr>
        <w:spacing w:before="240" w:after="240" w:line="276" w:lineRule="auto"/>
        <w:ind w:right="-1"/>
        <w:rPr>
          <w:rFonts w:ascii="Arial" w:hAnsi="Arial" w:cs="Arial"/>
          <w:sz w:val="22"/>
          <w:szCs w:val="22"/>
        </w:rPr>
      </w:pPr>
      <w:r w:rsidRPr="00D14A32">
        <w:rPr>
          <w:rFonts w:ascii="Arial" w:hAnsi="Arial" w:cs="Arial"/>
          <w:b/>
          <w:sz w:val="22"/>
          <w:szCs w:val="22"/>
        </w:rPr>
        <w:t>Modo de supervisión</w:t>
      </w:r>
      <w:r w:rsidRPr="00D14A32">
        <w:rPr>
          <w:rFonts w:ascii="Arial" w:hAnsi="Arial" w:cs="Arial"/>
          <w:sz w:val="22"/>
          <w:szCs w:val="22"/>
        </w:rPr>
        <w:t>:</w:t>
      </w:r>
      <w:r>
        <w:rPr>
          <w:rFonts w:ascii="Arial" w:hAnsi="Arial" w:cs="Arial"/>
          <w:sz w:val="22"/>
          <w:szCs w:val="22"/>
        </w:rPr>
        <w:t xml:space="preserve"> en este caso, </w:t>
      </w:r>
      <w:r w:rsidRPr="00D14A32">
        <w:rPr>
          <w:rFonts w:ascii="Arial" w:hAnsi="Arial" w:cs="Arial"/>
          <w:sz w:val="22"/>
          <w:szCs w:val="22"/>
        </w:rPr>
        <w:t xml:space="preserve">se consignará </w:t>
      </w:r>
      <w:r>
        <w:rPr>
          <w:rFonts w:ascii="Arial" w:hAnsi="Arial" w:cs="Arial"/>
          <w:sz w:val="22"/>
          <w:szCs w:val="22"/>
        </w:rPr>
        <w:t xml:space="preserve">que la </w:t>
      </w:r>
      <w:r w:rsidRPr="00D14A32">
        <w:rPr>
          <w:rFonts w:ascii="Arial" w:hAnsi="Arial" w:cs="Arial"/>
          <w:sz w:val="22"/>
          <w:szCs w:val="22"/>
        </w:rPr>
        <w:t>actividad se realizó en forma telefónica.</w:t>
      </w:r>
    </w:p>
    <w:p w:rsidR="00D14A32" w:rsidRPr="00D14A32" w:rsidRDefault="00D14A32" w:rsidP="00D14A32">
      <w:pPr>
        <w:spacing w:before="240" w:after="240" w:line="276" w:lineRule="auto"/>
        <w:ind w:right="-1"/>
        <w:jc w:val="both"/>
        <w:rPr>
          <w:rFonts w:ascii="Arial" w:hAnsi="Arial" w:cs="Arial"/>
          <w:sz w:val="22"/>
          <w:szCs w:val="22"/>
        </w:rPr>
      </w:pPr>
      <w:r w:rsidRPr="00D14A32">
        <w:rPr>
          <w:rFonts w:ascii="Arial" w:hAnsi="Arial" w:cs="Arial"/>
          <w:b/>
          <w:sz w:val="22"/>
          <w:szCs w:val="22"/>
        </w:rPr>
        <w:t xml:space="preserve">Pregunta Sp1 – Entrevista realizada: </w:t>
      </w:r>
      <w:r w:rsidRPr="00D14A32">
        <w:rPr>
          <w:rFonts w:ascii="Arial" w:hAnsi="Arial" w:cs="Arial"/>
          <w:sz w:val="22"/>
          <w:szCs w:val="22"/>
        </w:rPr>
        <w:t xml:space="preserve">se registrará “Sí” (opción 1) en caso de tratarse de una entrevista de supervisión efectiva, correspondiente a una encuesta realizada por un encuestador. En caso contrario se registrará “No” (opción 2), y luego se registrará la razón por la cual no se realizó la entrevista. </w:t>
      </w:r>
    </w:p>
    <w:p w:rsidR="00D14A32" w:rsidRPr="00D14A32" w:rsidRDefault="00D14A32" w:rsidP="00D14A32">
      <w:pPr>
        <w:spacing w:before="240" w:after="240" w:line="276" w:lineRule="auto"/>
        <w:ind w:right="-1"/>
        <w:jc w:val="both"/>
        <w:rPr>
          <w:rFonts w:ascii="Arial" w:hAnsi="Arial" w:cs="Arial"/>
          <w:sz w:val="22"/>
          <w:szCs w:val="22"/>
        </w:rPr>
      </w:pPr>
      <w:r w:rsidRPr="00D14A32">
        <w:rPr>
          <w:rFonts w:ascii="Arial" w:hAnsi="Arial" w:cs="Arial"/>
          <w:b/>
          <w:sz w:val="22"/>
          <w:szCs w:val="22"/>
        </w:rPr>
        <w:t xml:space="preserve">Pregunta Sp2 – Razón por la cual no se realizó la supervisión: </w:t>
      </w:r>
      <w:r w:rsidRPr="00D14A32">
        <w:rPr>
          <w:rFonts w:ascii="Arial" w:hAnsi="Arial" w:cs="Arial"/>
          <w:sz w:val="22"/>
          <w:szCs w:val="22"/>
        </w:rPr>
        <w:t xml:space="preserve">en este ítem se detallan los eventuales motivos de no realización de la entrevista si así resultara (no encuestable: –opciones 1 a 6– si no está habitada por un hogar; encuestable –opciones 7 a 9– si está habitada por un hogar). </w:t>
      </w:r>
    </w:p>
    <w:p w:rsidR="00D14A32" w:rsidRPr="00D14A32" w:rsidRDefault="00D14A32" w:rsidP="00D14A32">
      <w:pPr>
        <w:spacing w:before="240" w:after="240" w:line="276" w:lineRule="auto"/>
        <w:ind w:right="-1"/>
        <w:jc w:val="both"/>
        <w:rPr>
          <w:rFonts w:ascii="Arial" w:hAnsi="Arial" w:cs="Arial"/>
          <w:sz w:val="22"/>
          <w:szCs w:val="22"/>
        </w:rPr>
      </w:pPr>
      <w:r w:rsidRPr="00D14A32">
        <w:rPr>
          <w:rFonts w:ascii="Arial" w:hAnsi="Arial" w:cs="Arial"/>
          <w:sz w:val="22"/>
          <w:szCs w:val="22"/>
        </w:rPr>
        <w:t>La definición de cada uno de los motivos de no realización de la entrevista y su codificación asociada, se encuentran en el glosario del Manual del Encuestador.</w:t>
      </w:r>
    </w:p>
    <w:p w:rsidR="00D14A32" w:rsidRPr="00D14A32" w:rsidRDefault="00D14A32" w:rsidP="00D14A32">
      <w:pPr>
        <w:spacing w:before="240" w:after="240" w:line="276" w:lineRule="auto"/>
        <w:ind w:right="-1"/>
        <w:jc w:val="both"/>
        <w:rPr>
          <w:rFonts w:ascii="Arial" w:hAnsi="Arial" w:cs="Arial"/>
          <w:sz w:val="22"/>
          <w:szCs w:val="22"/>
        </w:rPr>
      </w:pPr>
      <w:r w:rsidRPr="00D14A32">
        <w:rPr>
          <w:rFonts w:ascii="Arial" w:hAnsi="Arial" w:cs="Arial"/>
          <w:sz w:val="22"/>
          <w:szCs w:val="22"/>
        </w:rPr>
        <w:t xml:space="preserve">Si el hogar la aceptara, el Supervisor continuará la compleción del formulario con la pregunta </w:t>
      </w:r>
      <w:r w:rsidRPr="00D14A32">
        <w:rPr>
          <w:rFonts w:ascii="Arial" w:hAnsi="Arial" w:cs="Arial"/>
          <w:b/>
          <w:sz w:val="22"/>
          <w:szCs w:val="22"/>
        </w:rPr>
        <w:t>Sp3.</w:t>
      </w:r>
    </w:p>
    <w:p w:rsidR="00D14A32" w:rsidRPr="00D14A32" w:rsidRDefault="00D14A32" w:rsidP="00D14A32">
      <w:pPr>
        <w:spacing w:before="240" w:after="240" w:line="276" w:lineRule="auto"/>
        <w:jc w:val="both"/>
        <w:rPr>
          <w:rFonts w:ascii="Arial" w:hAnsi="Arial" w:cs="Arial"/>
          <w:sz w:val="22"/>
          <w:szCs w:val="22"/>
        </w:rPr>
      </w:pPr>
      <w:r w:rsidRPr="00D14A32">
        <w:rPr>
          <w:rFonts w:ascii="Arial" w:hAnsi="Arial" w:cs="Arial"/>
          <w:b/>
          <w:sz w:val="22"/>
          <w:szCs w:val="22"/>
        </w:rPr>
        <w:t>Pregunta Sp3 – Cantidad de hogares en la vivienda</w:t>
      </w:r>
      <w:r w:rsidRPr="00D14A32">
        <w:rPr>
          <w:rFonts w:ascii="Arial" w:hAnsi="Arial" w:cs="Arial"/>
          <w:sz w:val="22"/>
          <w:szCs w:val="22"/>
        </w:rPr>
        <w:t>: para su detección se formula la pregunta“¿Todas las personas que residen en esta vivienda comparten los gastos de comida?”</w:t>
      </w:r>
      <w:r w:rsidRPr="00D14A32">
        <w:rPr>
          <w:rFonts w:ascii="Arial" w:hAnsi="Arial" w:cs="Arial"/>
          <w:b/>
          <w:sz w:val="22"/>
          <w:szCs w:val="22"/>
        </w:rPr>
        <w:t xml:space="preserve">; </w:t>
      </w:r>
      <w:r w:rsidRPr="00D14A32">
        <w:rPr>
          <w:rFonts w:ascii="Arial" w:hAnsi="Arial" w:cs="Arial"/>
          <w:sz w:val="22"/>
          <w:szCs w:val="22"/>
        </w:rPr>
        <w:t xml:space="preserve">se completará en el casillero correspondiente. </w:t>
      </w:r>
    </w:p>
    <w:p w:rsidR="00901BCD" w:rsidRPr="00D14A32" w:rsidRDefault="0035391E" w:rsidP="00D14A32">
      <w:pPr>
        <w:spacing w:before="240" w:after="240" w:line="276" w:lineRule="auto"/>
        <w:rPr>
          <w:rFonts w:ascii="Arial" w:hAnsi="Arial" w:cs="Arial"/>
          <w:sz w:val="22"/>
          <w:szCs w:val="22"/>
          <w:lang w:val="es-AR"/>
        </w:rPr>
      </w:pPr>
      <w:r w:rsidRPr="0035391E">
        <w:rPr>
          <w:rFonts w:ascii="Calibri" w:hAnsi="Calibri"/>
          <w:noProof/>
          <w:sz w:val="22"/>
          <w:szCs w:val="22"/>
          <w:lang w:val="es-AR" w:eastAsia="en-US"/>
        </w:rPr>
        <w:lastRenderedPageBreak/>
        <w:pict>
          <v:shape id="_x0000_s1032" type="#_x0000_t202" style="position:absolute;margin-left:5.95pt;margin-top:9.4pt;width:529.45pt;height:67.15pt;z-index:251657728" fillcolor="#4f81bd" strokecolor="#4f81bd" strokeweight="10pt">
            <v:stroke linestyle="thinThin"/>
            <v:shadow color="#868686"/>
            <v:textbox style="mso-next-textbox:#_x0000_s1032;mso-fit-shape-to-text:t">
              <w:txbxContent>
                <w:p w:rsidR="009A7809" w:rsidRPr="00D14A32" w:rsidRDefault="009A7809" w:rsidP="00D14A32">
                  <w:pPr>
                    <w:spacing w:before="240" w:line="360" w:lineRule="auto"/>
                    <w:jc w:val="both"/>
                    <w:rPr>
                      <w:rFonts w:ascii="Arial" w:hAnsi="Arial" w:cs="Arial"/>
                      <w:b/>
                      <w:color w:val="FFFFFF"/>
                      <w:sz w:val="22"/>
                      <w:szCs w:val="22"/>
                    </w:rPr>
                  </w:pPr>
                  <w:r w:rsidRPr="00D14A32">
                    <w:rPr>
                      <w:rFonts w:ascii="Arial" w:hAnsi="Arial" w:cs="Arial"/>
                      <w:b/>
                      <w:color w:val="FFFFFF"/>
                      <w:sz w:val="22"/>
                      <w:szCs w:val="22"/>
                    </w:rPr>
                    <w:t>En el caso de que la vivienda estuviera estar habitada por más de un hogar el Supervisor entrevistará a todos hogares</w:t>
                  </w:r>
                </w:p>
              </w:txbxContent>
            </v:textbox>
            <w10:wrap type="square"/>
          </v:shape>
        </w:pict>
      </w:r>
    </w:p>
    <w:p w:rsidR="00D14A32" w:rsidRPr="00D14A32" w:rsidRDefault="00D14A32" w:rsidP="00D14A32">
      <w:pPr>
        <w:spacing w:before="240" w:after="240" w:line="276" w:lineRule="auto"/>
        <w:ind w:right="-1"/>
        <w:jc w:val="both"/>
        <w:rPr>
          <w:rFonts w:ascii="Arial" w:hAnsi="Arial" w:cs="Arial"/>
          <w:sz w:val="22"/>
          <w:szCs w:val="22"/>
        </w:rPr>
      </w:pPr>
      <w:r w:rsidRPr="00D14A32">
        <w:rPr>
          <w:rFonts w:ascii="Arial" w:hAnsi="Arial" w:cs="Arial"/>
          <w:b/>
          <w:sz w:val="22"/>
          <w:szCs w:val="22"/>
        </w:rPr>
        <w:t>Pregunta Sp4 –</w:t>
      </w:r>
      <w:r w:rsidRPr="00D14A32">
        <w:rPr>
          <w:rFonts w:ascii="Arial" w:hAnsi="Arial" w:cs="Arial"/>
          <w:sz w:val="22"/>
          <w:szCs w:val="22"/>
        </w:rPr>
        <w:t xml:space="preserve"> Con</w:t>
      </w:r>
      <w:r w:rsidRPr="00D14A32">
        <w:rPr>
          <w:rFonts w:ascii="Arial" w:hAnsi="Arial" w:cs="Arial"/>
          <w:b/>
          <w:sz w:val="22"/>
          <w:szCs w:val="22"/>
        </w:rPr>
        <w:t xml:space="preserve"> “El hogar, ¿fue entrevistado por el Encuestador?” </w:t>
      </w:r>
      <w:r w:rsidRPr="00D14A32">
        <w:rPr>
          <w:rFonts w:ascii="Arial" w:hAnsi="Arial" w:cs="Arial"/>
          <w:sz w:val="22"/>
          <w:szCs w:val="22"/>
        </w:rPr>
        <w:t xml:space="preserve">se pretende corroborar si el Encuestador contactó al hogar en forma presencial, telefónica o si el hogar no fue entrevistado por el Encuestador. Si marcó la opción 3 (tres) el Supervisor deberá realizar la encuesta completa. </w:t>
      </w:r>
    </w:p>
    <w:p w:rsidR="00D14A32" w:rsidRPr="00D14A32" w:rsidRDefault="00D14A32" w:rsidP="00D14A32">
      <w:pPr>
        <w:spacing w:before="240" w:after="240" w:line="276" w:lineRule="auto"/>
        <w:ind w:right="-1"/>
        <w:jc w:val="both"/>
        <w:rPr>
          <w:rFonts w:ascii="Arial" w:hAnsi="Arial" w:cs="Arial"/>
          <w:sz w:val="22"/>
          <w:szCs w:val="22"/>
        </w:rPr>
      </w:pPr>
      <w:r w:rsidRPr="00D14A32">
        <w:rPr>
          <w:rFonts w:ascii="Arial" w:hAnsi="Arial" w:cs="Arial"/>
          <w:b/>
          <w:sz w:val="22"/>
          <w:szCs w:val="22"/>
        </w:rPr>
        <w:t xml:space="preserve">Pregunta Sp5 - Nombre del respondiente de la supervisión: </w:t>
      </w:r>
      <w:r w:rsidRPr="00D14A32">
        <w:rPr>
          <w:rFonts w:ascii="Arial" w:hAnsi="Arial" w:cs="Arial"/>
          <w:sz w:val="22"/>
          <w:szCs w:val="22"/>
        </w:rPr>
        <w:t>el Supervisor hará constar el nombre de pila del respondiente de la supervisión; que debe coincidir con el que figura en la Hoja de ruta de la supervisión; si no fuera así (porque la persona no se encuentra por viaje, vacaciones, enfermedad) se realizará la supervisión con un miembro del hogar disponible (de 18 años y más), quien contestará por el miembro ausente (el Supervisor lo deberá aclarar en el campo Observaciones).</w:t>
      </w:r>
    </w:p>
    <w:p w:rsidR="00D14A32" w:rsidRPr="00D14A32" w:rsidRDefault="00D14A32" w:rsidP="00D14A32">
      <w:pPr>
        <w:spacing w:before="240" w:after="240" w:line="276" w:lineRule="auto"/>
        <w:ind w:right="-1"/>
        <w:jc w:val="both"/>
        <w:rPr>
          <w:rFonts w:ascii="Arial" w:hAnsi="Arial" w:cs="Arial"/>
          <w:sz w:val="22"/>
          <w:szCs w:val="22"/>
        </w:rPr>
      </w:pPr>
      <w:r w:rsidRPr="00D14A32">
        <w:rPr>
          <w:rFonts w:ascii="Arial" w:hAnsi="Arial" w:cs="Arial"/>
          <w:b/>
          <w:sz w:val="22"/>
          <w:szCs w:val="22"/>
        </w:rPr>
        <w:t xml:space="preserve">Pregunta Sp6 - Cantidad de componentes del hogar: </w:t>
      </w:r>
      <w:r w:rsidRPr="00D14A32">
        <w:rPr>
          <w:rFonts w:ascii="Arial" w:hAnsi="Arial" w:cs="Arial"/>
          <w:sz w:val="22"/>
          <w:szCs w:val="22"/>
        </w:rPr>
        <w:t>el Supervisor</w:t>
      </w:r>
      <w:r w:rsidRPr="00D14A32">
        <w:rPr>
          <w:rFonts w:ascii="Arial" w:hAnsi="Arial" w:cs="Arial"/>
          <w:b/>
          <w:sz w:val="22"/>
          <w:szCs w:val="22"/>
        </w:rPr>
        <w:t xml:space="preserve"> </w:t>
      </w:r>
      <w:r w:rsidRPr="00D14A32">
        <w:rPr>
          <w:rFonts w:ascii="Arial" w:hAnsi="Arial" w:cs="Arial"/>
          <w:sz w:val="22"/>
          <w:szCs w:val="22"/>
        </w:rPr>
        <w:t>preguntará cuántas personas integran el hogar sin listarlas; si fuera necesario, le solicitará al entrevistado que las enuncie para ir contándolas.</w:t>
      </w:r>
    </w:p>
    <w:p w:rsidR="00D14A32" w:rsidRPr="00D14A32" w:rsidRDefault="00D14A32" w:rsidP="00D14A32">
      <w:pPr>
        <w:spacing w:before="240" w:after="240" w:line="276" w:lineRule="auto"/>
        <w:ind w:right="-1"/>
        <w:jc w:val="both"/>
        <w:rPr>
          <w:rFonts w:ascii="Arial" w:hAnsi="Arial" w:cs="Arial"/>
          <w:b/>
          <w:sz w:val="22"/>
          <w:szCs w:val="22"/>
        </w:rPr>
      </w:pPr>
      <w:r w:rsidRPr="00D14A32">
        <w:rPr>
          <w:rFonts w:ascii="Arial" w:hAnsi="Arial" w:cs="Arial"/>
          <w:b/>
          <w:sz w:val="22"/>
          <w:szCs w:val="22"/>
        </w:rPr>
        <w:t>Pregunta Sp7 – Cantidad de habitaciones / ambientes totales de la vivienda</w:t>
      </w:r>
    </w:p>
    <w:p w:rsidR="00D14A32" w:rsidRPr="00D14A32" w:rsidRDefault="00D14A32" w:rsidP="00D14A32">
      <w:pPr>
        <w:spacing w:before="240" w:after="240" w:line="276" w:lineRule="auto"/>
        <w:ind w:right="-1"/>
        <w:jc w:val="both"/>
        <w:rPr>
          <w:rFonts w:ascii="Arial" w:hAnsi="Arial" w:cs="Arial"/>
          <w:b/>
          <w:sz w:val="22"/>
          <w:szCs w:val="22"/>
        </w:rPr>
      </w:pPr>
      <w:r w:rsidRPr="00D14A32">
        <w:rPr>
          <w:rFonts w:ascii="Arial" w:hAnsi="Arial" w:cs="Arial"/>
          <w:b/>
          <w:sz w:val="22"/>
          <w:szCs w:val="22"/>
        </w:rPr>
        <w:t>Pregunta Sp8 – Cantidad de habitaciones / ambientes de uso exclusivo del hogar entrevistado</w:t>
      </w:r>
    </w:p>
    <w:p w:rsidR="00D14A32" w:rsidRPr="00D14A32" w:rsidRDefault="00D14A32" w:rsidP="00D14A32">
      <w:pPr>
        <w:spacing w:before="240" w:after="240" w:line="276" w:lineRule="auto"/>
        <w:ind w:right="-1"/>
        <w:jc w:val="both"/>
        <w:rPr>
          <w:rFonts w:ascii="Arial" w:hAnsi="Arial" w:cs="Arial"/>
          <w:sz w:val="22"/>
          <w:szCs w:val="22"/>
        </w:rPr>
      </w:pPr>
      <w:r w:rsidRPr="00D14A32">
        <w:rPr>
          <w:rFonts w:ascii="Arial" w:hAnsi="Arial" w:cs="Arial"/>
          <w:b/>
          <w:sz w:val="22"/>
          <w:szCs w:val="22"/>
        </w:rPr>
        <w:t>Pregunta Sp8A – Tenencia del hogar de perros, gatos u otras mascotas</w:t>
      </w:r>
    </w:p>
    <w:p w:rsidR="00D14A32" w:rsidRPr="00D14A32" w:rsidRDefault="00D14A32" w:rsidP="00D14A32">
      <w:pPr>
        <w:spacing w:before="240" w:after="240" w:line="276" w:lineRule="auto"/>
        <w:ind w:right="-1"/>
        <w:jc w:val="both"/>
        <w:rPr>
          <w:rFonts w:ascii="Arial" w:hAnsi="Arial" w:cs="Arial"/>
          <w:sz w:val="22"/>
          <w:szCs w:val="22"/>
        </w:rPr>
      </w:pPr>
      <w:r w:rsidRPr="00D14A32">
        <w:rPr>
          <w:rFonts w:ascii="Arial" w:hAnsi="Arial" w:cs="Arial"/>
          <w:b/>
          <w:sz w:val="22"/>
          <w:szCs w:val="22"/>
        </w:rPr>
        <w:t xml:space="preserve">Pregunta Sp9 – Sexo: </w:t>
      </w:r>
      <w:r w:rsidRPr="00D14A32">
        <w:rPr>
          <w:rFonts w:ascii="Arial" w:hAnsi="Arial" w:cs="Arial"/>
          <w:sz w:val="22"/>
          <w:szCs w:val="22"/>
        </w:rPr>
        <w:t>el Supervisor</w:t>
      </w:r>
      <w:r w:rsidRPr="00D14A32">
        <w:rPr>
          <w:rFonts w:ascii="Arial" w:hAnsi="Arial" w:cs="Arial"/>
          <w:b/>
          <w:sz w:val="22"/>
          <w:szCs w:val="22"/>
        </w:rPr>
        <w:t xml:space="preserve"> </w:t>
      </w:r>
      <w:r w:rsidRPr="00D14A32">
        <w:rPr>
          <w:rFonts w:ascii="Arial" w:hAnsi="Arial" w:cs="Arial"/>
          <w:sz w:val="22"/>
          <w:szCs w:val="22"/>
        </w:rPr>
        <w:t>indagará y registrará el sexo de las personas, rodeando con un círculo el código 1 o 2, según corresponda.</w:t>
      </w:r>
      <w:r w:rsidR="00D978DC">
        <w:rPr>
          <w:rFonts w:ascii="Arial" w:hAnsi="Arial" w:cs="Arial"/>
          <w:sz w:val="22"/>
          <w:szCs w:val="22"/>
        </w:rPr>
        <w:t xml:space="preserve"> </w:t>
      </w:r>
      <w:r w:rsidRPr="00D14A32">
        <w:rPr>
          <w:rFonts w:ascii="Arial" w:hAnsi="Arial" w:cs="Arial"/>
          <w:sz w:val="22"/>
          <w:szCs w:val="22"/>
        </w:rPr>
        <w:t>En esta pregunta no se aceptan respuestas tales como “no sabe” o “no contesta”.</w:t>
      </w:r>
    </w:p>
    <w:p w:rsidR="00D14A32" w:rsidRPr="00D14A32" w:rsidRDefault="00D14A32" w:rsidP="00D14A32">
      <w:pPr>
        <w:spacing w:before="240" w:after="240" w:line="276" w:lineRule="auto"/>
        <w:jc w:val="both"/>
        <w:rPr>
          <w:rFonts w:ascii="Arial" w:hAnsi="Arial" w:cs="Arial"/>
          <w:sz w:val="22"/>
          <w:szCs w:val="22"/>
        </w:rPr>
      </w:pPr>
      <w:r w:rsidRPr="00D14A32">
        <w:rPr>
          <w:rFonts w:ascii="Arial" w:hAnsi="Arial" w:cs="Arial"/>
          <w:b/>
          <w:sz w:val="22"/>
          <w:szCs w:val="22"/>
        </w:rPr>
        <w:t xml:space="preserve">Pregunta Sp10 – Fecha de nacimiento: </w:t>
      </w:r>
      <w:r w:rsidRPr="00D14A32">
        <w:rPr>
          <w:rFonts w:ascii="Arial" w:hAnsi="Arial" w:cs="Arial"/>
          <w:sz w:val="22"/>
          <w:szCs w:val="22"/>
        </w:rPr>
        <w:t>el Supervisor</w:t>
      </w:r>
      <w:r w:rsidRPr="00D14A32">
        <w:rPr>
          <w:rFonts w:ascii="Arial" w:hAnsi="Arial" w:cs="Arial"/>
          <w:b/>
          <w:sz w:val="22"/>
          <w:szCs w:val="22"/>
        </w:rPr>
        <w:t xml:space="preserve"> </w:t>
      </w:r>
      <w:r w:rsidRPr="00D14A32">
        <w:rPr>
          <w:rFonts w:ascii="Arial" w:hAnsi="Arial" w:cs="Arial"/>
          <w:sz w:val="22"/>
          <w:szCs w:val="22"/>
        </w:rPr>
        <w:t>indagará la fecha de nacimiento del respondiente de la supervisión.</w:t>
      </w:r>
    </w:p>
    <w:p w:rsidR="00D14A32" w:rsidRPr="00D14A32" w:rsidRDefault="00D14A32" w:rsidP="00D14A32">
      <w:pPr>
        <w:spacing w:before="240" w:after="240" w:line="276" w:lineRule="auto"/>
        <w:jc w:val="both"/>
        <w:rPr>
          <w:rFonts w:ascii="Arial" w:hAnsi="Arial" w:cs="Arial"/>
          <w:sz w:val="22"/>
          <w:szCs w:val="22"/>
        </w:rPr>
      </w:pPr>
      <w:r w:rsidRPr="00D14A32">
        <w:rPr>
          <w:rFonts w:ascii="Arial" w:hAnsi="Arial" w:cs="Arial"/>
          <w:b/>
          <w:sz w:val="22"/>
          <w:szCs w:val="22"/>
        </w:rPr>
        <w:t xml:space="preserve">Pregunta Sp11 – Relación de parentesco del respondiente con el jefe del hogar: </w:t>
      </w:r>
      <w:r w:rsidRPr="00D14A32">
        <w:rPr>
          <w:rFonts w:ascii="Arial" w:hAnsi="Arial" w:cs="Arial"/>
          <w:sz w:val="22"/>
          <w:szCs w:val="22"/>
        </w:rPr>
        <w:t xml:space="preserve">en la supervisión se indaga solo por la relación de parentesco del respondiente con el jefe del hogar. Las definiciones de cada una de las opciones se encuentran en el glosario del Manual del Encuestador. </w:t>
      </w:r>
    </w:p>
    <w:p w:rsidR="00D14A32" w:rsidRPr="00D14A32" w:rsidRDefault="00D14A32" w:rsidP="00D14A32">
      <w:pPr>
        <w:spacing w:before="240" w:after="240" w:line="276" w:lineRule="auto"/>
        <w:jc w:val="both"/>
        <w:rPr>
          <w:rFonts w:ascii="Arial" w:hAnsi="Arial" w:cs="Arial"/>
          <w:sz w:val="22"/>
          <w:szCs w:val="22"/>
        </w:rPr>
      </w:pPr>
      <w:r w:rsidRPr="00D14A32">
        <w:rPr>
          <w:rFonts w:ascii="Arial" w:hAnsi="Arial" w:cs="Arial"/>
          <w:b/>
          <w:sz w:val="22"/>
          <w:szCs w:val="22"/>
        </w:rPr>
        <w:t xml:space="preserve">Pregunta Sp12 - Situación conyugal: </w:t>
      </w:r>
      <w:r w:rsidRPr="00D14A32">
        <w:rPr>
          <w:rFonts w:ascii="Arial" w:hAnsi="Arial" w:cs="Arial"/>
          <w:sz w:val="22"/>
          <w:szCs w:val="22"/>
        </w:rPr>
        <w:t>el Supervisor</w:t>
      </w:r>
      <w:r w:rsidRPr="00D14A32">
        <w:rPr>
          <w:rFonts w:ascii="Arial" w:hAnsi="Arial" w:cs="Arial"/>
          <w:b/>
          <w:sz w:val="22"/>
          <w:szCs w:val="22"/>
        </w:rPr>
        <w:t xml:space="preserve"> </w:t>
      </w:r>
      <w:r w:rsidRPr="00D14A32">
        <w:rPr>
          <w:rFonts w:ascii="Arial" w:hAnsi="Arial" w:cs="Arial"/>
          <w:sz w:val="22"/>
          <w:szCs w:val="22"/>
        </w:rPr>
        <w:t>indagará y registrará la situación conyugal del entrevistado.</w:t>
      </w:r>
    </w:p>
    <w:p w:rsidR="00D14A32" w:rsidRPr="00D14A32" w:rsidRDefault="0035391E" w:rsidP="00D978DC">
      <w:pPr>
        <w:spacing w:before="240" w:after="240" w:line="276" w:lineRule="auto"/>
        <w:jc w:val="both"/>
        <w:rPr>
          <w:rFonts w:ascii="Arial" w:hAnsi="Arial" w:cs="Arial"/>
          <w:sz w:val="22"/>
          <w:szCs w:val="22"/>
        </w:rPr>
      </w:pPr>
      <w:r w:rsidRPr="0035391E">
        <w:rPr>
          <w:rFonts w:ascii="Arial" w:hAnsi="Arial" w:cs="Arial"/>
          <w:b/>
          <w:noProof/>
          <w:sz w:val="22"/>
          <w:szCs w:val="22"/>
          <w:lang w:val="en-US" w:eastAsia="en-US"/>
        </w:rPr>
        <w:pict>
          <v:shape id="_x0000_s1033" type="#_x0000_t202" style="position:absolute;left:0;text-align:left;margin-left:5.95pt;margin-top:5.6pt;width:530.45pt;height:63.15pt;z-index:251658752" fillcolor="#4f81bd" strokecolor="#4f81bd" strokeweight="10pt">
            <v:stroke linestyle="thinThin"/>
            <v:shadow color="#868686"/>
            <v:textbox style="mso-next-textbox:#_x0000_s1033">
              <w:txbxContent>
                <w:p w:rsidR="009A7809" w:rsidRPr="00D978DC" w:rsidRDefault="009A7809" w:rsidP="00D14A32">
                  <w:pPr>
                    <w:rPr>
                      <w:rFonts w:ascii="Arial" w:hAnsi="Arial" w:cs="Arial"/>
                      <w:color w:val="FFFFFF"/>
                      <w:sz w:val="22"/>
                      <w:szCs w:val="22"/>
                    </w:rPr>
                  </w:pPr>
                  <w:r w:rsidRPr="00D978DC">
                    <w:rPr>
                      <w:rFonts w:ascii="Arial" w:hAnsi="Arial" w:cs="Arial"/>
                      <w:color w:val="FFFFFF"/>
                      <w:sz w:val="22"/>
                      <w:szCs w:val="22"/>
                    </w:rPr>
                    <w:t>Las preguntas del bloque de trabajo, ingreso y educación se refieren al informante de la supervisión. Los períodos de referencia son los correspondientes a la semana de recolección de los datos que se encuentran indicados en el Manual del Encuestador.</w:t>
                  </w:r>
                </w:p>
              </w:txbxContent>
            </v:textbox>
          </v:shape>
        </w:pict>
      </w:r>
    </w:p>
    <w:p w:rsidR="00D14A32" w:rsidRPr="00D14A32" w:rsidRDefault="00D14A32" w:rsidP="00D14A32">
      <w:pPr>
        <w:spacing w:before="240" w:after="240" w:line="276" w:lineRule="auto"/>
        <w:rPr>
          <w:rFonts w:ascii="Arial" w:hAnsi="Arial" w:cs="Arial"/>
          <w:b/>
          <w:sz w:val="22"/>
          <w:szCs w:val="22"/>
        </w:rPr>
      </w:pPr>
    </w:p>
    <w:p w:rsidR="00D14A32" w:rsidRPr="00D14A32" w:rsidRDefault="00D14A32" w:rsidP="00D14A32">
      <w:pPr>
        <w:spacing w:before="240" w:after="240" w:line="276" w:lineRule="auto"/>
        <w:rPr>
          <w:rFonts w:ascii="Arial" w:hAnsi="Arial" w:cs="Arial"/>
          <w:b/>
          <w:sz w:val="22"/>
          <w:szCs w:val="22"/>
        </w:rPr>
      </w:pPr>
    </w:p>
    <w:p w:rsidR="00D14A32" w:rsidRPr="00D14A32" w:rsidRDefault="00D14A32" w:rsidP="00D14A32">
      <w:pPr>
        <w:spacing w:before="240" w:after="240" w:line="276" w:lineRule="auto"/>
        <w:rPr>
          <w:rFonts w:ascii="Arial" w:hAnsi="Arial" w:cs="Arial"/>
          <w:b/>
          <w:sz w:val="22"/>
          <w:szCs w:val="22"/>
        </w:rPr>
      </w:pPr>
      <w:r w:rsidRPr="00D14A32">
        <w:rPr>
          <w:rFonts w:ascii="Arial" w:hAnsi="Arial" w:cs="Arial"/>
          <w:b/>
          <w:sz w:val="22"/>
          <w:szCs w:val="22"/>
        </w:rPr>
        <w:t>Pregunta Sp13 - ¿La semana pasada trabajó---------------por lo menos una hora?</w:t>
      </w:r>
    </w:p>
    <w:p w:rsidR="00D14A32" w:rsidRPr="00D14A32" w:rsidRDefault="00D14A32" w:rsidP="00D14A32">
      <w:pPr>
        <w:autoSpaceDE w:val="0"/>
        <w:autoSpaceDN w:val="0"/>
        <w:adjustRightInd w:val="0"/>
        <w:spacing w:before="240" w:after="240" w:line="276" w:lineRule="auto"/>
        <w:jc w:val="both"/>
        <w:rPr>
          <w:rFonts w:ascii="Arial" w:hAnsi="Arial" w:cs="Arial"/>
          <w:b/>
          <w:sz w:val="22"/>
          <w:szCs w:val="22"/>
        </w:rPr>
      </w:pPr>
      <w:r w:rsidRPr="00D14A32">
        <w:rPr>
          <w:rFonts w:ascii="Arial" w:hAnsi="Arial" w:cs="Arial"/>
          <w:b/>
          <w:bCs/>
          <w:sz w:val="22"/>
          <w:szCs w:val="22"/>
        </w:rPr>
        <w:t xml:space="preserve">Pregunta SP14 - </w:t>
      </w:r>
      <w:r w:rsidRPr="00D14A32">
        <w:rPr>
          <w:rFonts w:ascii="Arial" w:hAnsi="Arial" w:cs="Arial"/>
          <w:b/>
          <w:sz w:val="22"/>
          <w:szCs w:val="22"/>
        </w:rPr>
        <w:t>En esa semana ¿hizo alguna changa, fabricó en su casa algo para vender, ayudó a un familiar o amigo en su negocio?</w:t>
      </w:r>
    </w:p>
    <w:p w:rsidR="00D14A32" w:rsidRPr="00D14A32" w:rsidRDefault="00D14A32" w:rsidP="00D14A32">
      <w:pPr>
        <w:autoSpaceDE w:val="0"/>
        <w:autoSpaceDN w:val="0"/>
        <w:adjustRightInd w:val="0"/>
        <w:spacing w:before="240" w:after="240" w:line="276" w:lineRule="auto"/>
        <w:jc w:val="both"/>
        <w:rPr>
          <w:rFonts w:ascii="Arial" w:hAnsi="Arial" w:cs="Arial"/>
          <w:b/>
          <w:bCs/>
          <w:sz w:val="22"/>
          <w:szCs w:val="22"/>
        </w:rPr>
      </w:pPr>
      <w:r w:rsidRPr="00D14A32">
        <w:rPr>
          <w:rFonts w:ascii="Arial" w:hAnsi="Arial" w:cs="Arial"/>
          <w:b/>
          <w:bCs/>
          <w:sz w:val="22"/>
          <w:szCs w:val="22"/>
        </w:rPr>
        <w:lastRenderedPageBreak/>
        <w:t>Pregunta SP15 - Razones de inactividad</w:t>
      </w:r>
    </w:p>
    <w:p w:rsidR="00D14A32" w:rsidRPr="00D14A32" w:rsidRDefault="00D14A32" w:rsidP="00D14A32">
      <w:pPr>
        <w:widowControl w:val="0"/>
        <w:tabs>
          <w:tab w:val="left" w:pos="1008"/>
          <w:tab w:val="left" w:pos="3456"/>
          <w:tab w:val="left" w:pos="4176"/>
        </w:tabs>
        <w:spacing w:before="240" w:after="240" w:line="276" w:lineRule="auto"/>
        <w:rPr>
          <w:rFonts w:ascii="Arial" w:hAnsi="Arial" w:cs="Arial"/>
          <w:b/>
          <w:sz w:val="22"/>
          <w:szCs w:val="22"/>
        </w:rPr>
      </w:pPr>
      <w:r w:rsidRPr="00D14A32">
        <w:rPr>
          <w:rFonts w:ascii="Arial" w:hAnsi="Arial" w:cs="Arial"/>
          <w:b/>
          <w:bCs/>
          <w:sz w:val="22"/>
          <w:szCs w:val="22"/>
        </w:rPr>
        <w:t xml:space="preserve">Pregunta Sp16 - </w:t>
      </w:r>
      <w:r w:rsidRPr="00D14A32">
        <w:rPr>
          <w:rFonts w:ascii="Arial" w:hAnsi="Arial" w:cs="Arial"/>
          <w:b/>
          <w:sz w:val="22"/>
          <w:szCs w:val="22"/>
        </w:rPr>
        <w:t>Durante los últimos 30 días, ¿estuvo buscando trabajo de alguna manera?</w:t>
      </w:r>
    </w:p>
    <w:p w:rsidR="00D14A32" w:rsidRPr="00D14A32" w:rsidRDefault="00D14A32" w:rsidP="00D14A32">
      <w:pPr>
        <w:spacing w:before="240" w:after="240" w:line="276" w:lineRule="auto"/>
        <w:rPr>
          <w:rFonts w:ascii="Arial" w:hAnsi="Arial" w:cs="Arial"/>
          <w:b/>
          <w:bCs/>
          <w:sz w:val="22"/>
          <w:szCs w:val="22"/>
        </w:rPr>
      </w:pPr>
      <w:r w:rsidRPr="00D14A32">
        <w:rPr>
          <w:rFonts w:ascii="Arial" w:hAnsi="Arial" w:cs="Arial"/>
          <w:b/>
          <w:bCs/>
          <w:sz w:val="22"/>
          <w:szCs w:val="22"/>
        </w:rPr>
        <w:t>Pregunta Sp17 - Disponibilidad para empezar a trabajar</w:t>
      </w:r>
    </w:p>
    <w:p w:rsidR="00D14A32" w:rsidRPr="00D14A32" w:rsidRDefault="00D14A32" w:rsidP="00D14A32">
      <w:pPr>
        <w:autoSpaceDE w:val="0"/>
        <w:autoSpaceDN w:val="0"/>
        <w:adjustRightInd w:val="0"/>
        <w:spacing w:before="240" w:after="240" w:line="276" w:lineRule="auto"/>
        <w:jc w:val="both"/>
        <w:rPr>
          <w:rFonts w:ascii="Arial" w:hAnsi="Arial" w:cs="Arial"/>
          <w:b/>
          <w:bCs/>
          <w:sz w:val="22"/>
          <w:szCs w:val="22"/>
        </w:rPr>
      </w:pPr>
      <w:r w:rsidRPr="00D14A32">
        <w:rPr>
          <w:rFonts w:ascii="Arial" w:hAnsi="Arial" w:cs="Arial"/>
          <w:b/>
          <w:bCs/>
          <w:sz w:val="22"/>
          <w:szCs w:val="22"/>
        </w:rPr>
        <w:t xml:space="preserve">Pregunta Sp18 – Cantidad de ocupaciones </w:t>
      </w:r>
    </w:p>
    <w:p w:rsidR="00D14A32" w:rsidRPr="00D14A32" w:rsidRDefault="00D14A32" w:rsidP="00D14A32">
      <w:pPr>
        <w:widowControl w:val="0"/>
        <w:tabs>
          <w:tab w:val="center" w:pos="-284"/>
        </w:tabs>
        <w:spacing w:before="240" w:after="240" w:line="276" w:lineRule="auto"/>
        <w:jc w:val="both"/>
        <w:rPr>
          <w:rFonts w:ascii="Arial" w:hAnsi="Arial" w:cs="Arial"/>
          <w:b/>
          <w:bCs/>
          <w:sz w:val="22"/>
          <w:szCs w:val="22"/>
        </w:rPr>
      </w:pPr>
      <w:r w:rsidRPr="00D14A32">
        <w:rPr>
          <w:rFonts w:ascii="Arial" w:hAnsi="Arial" w:cs="Arial"/>
          <w:b/>
          <w:sz w:val="22"/>
          <w:szCs w:val="22"/>
        </w:rPr>
        <w:t>Pregunta Sp19</w:t>
      </w:r>
      <w:r w:rsidRPr="00D14A32">
        <w:rPr>
          <w:rFonts w:ascii="Arial" w:hAnsi="Arial" w:cs="Arial"/>
          <w:sz w:val="22"/>
          <w:szCs w:val="22"/>
        </w:rPr>
        <w:t xml:space="preserve"> - </w:t>
      </w:r>
      <w:r w:rsidRPr="00D14A32">
        <w:rPr>
          <w:rFonts w:ascii="Arial" w:hAnsi="Arial" w:cs="Arial"/>
          <w:b/>
          <w:bCs/>
          <w:sz w:val="22"/>
          <w:szCs w:val="22"/>
        </w:rPr>
        <w:t>Fuentes y montos de ingresos no provenientes del trabajo</w:t>
      </w:r>
    </w:p>
    <w:p w:rsidR="00D14A32" w:rsidRPr="00D14A32" w:rsidRDefault="00D14A32" w:rsidP="00D14A32">
      <w:pPr>
        <w:widowControl w:val="0"/>
        <w:tabs>
          <w:tab w:val="center" w:pos="-284"/>
        </w:tabs>
        <w:spacing w:before="240" w:after="240" w:line="276" w:lineRule="auto"/>
        <w:jc w:val="both"/>
        <w:rPr>
          <w:rFonts w:ascii="Arial" w:hAnsi="Arial" w:cs="Arial"/>
          <w:b/>
          <w:bCs/>
          <w:sz w:val="22"/>
          <w:szCs w:val="22"/>
        </w:rPr>
      </w:pPr>
      <w:r w:rsidRPr="00D14A32">
        <w:rPr>
          <w:rFonts w:ascii="Arial" w:hAnsi="Arial" w:cs="Arial"/>
          <w:b/>
          <w:bCs/>
          <w:sz w:val="22"/>
          <w:szCs w:val="22"/>
        </w:rPr>
        <w:t>Pregunta Sp20 - Asistencia actual o anterior a algún establecimiento educativo</w:t>
      </w:r>
    </w:p>
    <w:p w:rsidR="00D14A32" w:rsidRPr="00D14A32" w:rsidRDefault="00D14A32" w:rsidP="00D14A32">
      <w:pPr>
        <w:widowControl w:val="0"/>
        <w:tabs>
          <w:tab w:val="center" w:pos="-284"/>
        </w:tabs>
        <w:spacing w:before="240" w:after="240" w:line="276" w:lineRule="auto"/>
        <w:jc w:val="both"/>
        <w:rPr>
          <w:rFonts w:ascii="Arial" w:eastAsia="Batang" w:hAnsi="Arial" w:cs="Arial"/>
          <w:sz w:val="22"/>
          <w:szCs w:val="22"/>
        </w:rPr>
      </w:pPr>
      <w:r w:rsidRPr="00D14A32">
        <w:rPr>
          <w:rFonts w:ascii="Arial" w:hAnsi="Arial" w:cs="Arial"/>
          <w:b/>
          <w:bCs/>
          <w:sz w:val="22"/>
          <w:szCs w:val="22"/>
        </w:rPr>
        <w:t xml:space="preserve">Pregunta Sp21 - Nivel de instrucción de la población que asiste: </w:t>
      </w:r>
    </w:p>
    <w:p w:rsidR="00D14A32" w:rsidRPr="00D14A32" w:rsidRDefault="00D14A32" w:rsidP="00D14A32">
      <w:pPr>
        <w:autoSpaceDE w:val="0"/>
        <w:autoSpaceDN w:val="0"/>
        <w:adjustRightInd w:val="0"/>
        <w:spacing w:before="240" w:after="240" w:line="276" w:lineRule="auto"/>
        <w:jc w:val="both"/>
        <w:rPr>
          <w:rFonts w:ascii="Arial" w:hAnsi="Arial" w:cs="Arial"/>
          <w:b/>
          <w:bCs/>
          <w:sz w:val="22"/>
          <w:szCs w:val="22"/>
        </w:rPr>
      </w:pPr>
      <w:r w:rsidRPr="00D14A32">
        <w:rPr>
          <w:rFonts w:ascii="Arial" w:hAnsi="Arial" w:cs="Arial"/>
          <w:b/>
          <w:bCs/>
          <w:sz w:val="22"/>
          <w:szCs w:val="22"/>
        </w:rPr>
        <w:t xml:space="preserve">Pregunta Sp22 - Nivel de instrucción de la población que no asiste </w:t>
      </w:r>
    </w:p>
    <w:p w:rsidR="00D14A32" w:rsidRPr="00D14A32" w:rsidRDefault="00D14A32" w:rsidP="00D14A32">
      <w:pPr>
        <w:autoSpaceDE w:val="0"/>
        <w:autoSpaceDN w:val="0"/>
        <w:adjustRightInd w:val="0"/>
        <w:spacing w:before="240" w:after="240" w:line="276" w:lineRule="auto"/>
        <w:jc w:val="both"/>
        <w:rPr>
          <w:rFonts w:ascii="Arial" w:hAnsi="Arial" w:cs="Arial"/>
          <w:sz w:val="22"/>
          <w:szCs w:val="22"/>
        </w:rPr>
      </w:pPr>
      <w:r w:rsidRPr="00D14A32">
        <w:rPr>
          <w:rFonts w:ascii="Arial" w:hAnsi="Arial" w:cs="Arial"/>
          <w:b/>
          <w:bCs/>
          <w:sz w:val="22"/>
          <w:szCs w:val="22"/>
        </w:rPr>
        <w:t xml:space="preserve">Pregunta Sp23 - </w:t>
      </w:r>
      <w:r w:rsidRPr="00D14A32">
        <w:rPr>
          <w:rFonts w:ascii="Arial" w:hAnsi="Arial" w:cs="Arial"/>
          <w:b/>
          <w:sz w:val="22"/>
          <w:szCs w:val="22"/>
        </w:rPr>
        <w:t>Compleción del último nivel al que asistió</w:t>
      </w:r>
    </w:p>
    <w:p w:rsidR="00D14A32" w:rsidRPr="00D14A32" w:rsidRDefault="00D14A32" w:rsidP="00D14A32">
      <w:pPr>
        <w:spacing w:before="240" w:after="240" w:line="276" w:lineRule="auto"/>
        <w:jc w:val="both"/>
        <w:rPr>
          <w:rFonts w:ascii="Arial" w:hAnsi="Arial" w:cs="Arial"/>
          <w:sz w:val="22"/>
          <w:szCs w:val="22"/>
        </w:rPr>
      </w:pPr>
      <w:r w:rsidRPr="00D14A32">
        <w:rPr>
          <w:rFonts w:ascii="Arial" w:hAnsi="Arial" w:cs="Arial"/>
          <w:b/>
          <w:sz w:val="22"/>
          <w:szCs w:val="22"/>
        </w:rPr>
        <w:t xml:space="preserve">Observaciones: </w:t>
      </w:r>
      <w:r w:rsidRPr="00D14A32">
        <w:rPr>
          <w:rFonts w:ascii="Arial" w:hAnsi="Arial" w:cs="Arial"/>
          <w:sz w:val="22"/>
          <w:szCs w:val="22"/>
        </w:rPr>
        <w:t>espacio para completar con las observaciones que el Supervisor considere importantes. Cuando las observaciones corresponden a preguntas indique el número de pregunta.</w:t>
      </w:r>
    </w:p>
    <w:p w:rsidR="00C671F9" w:rsidRDefault="00C671F9" w:rsidP="00C671F9">
      <w:pPr>
        <w:pStyle w:val="Ttulo1"/>
        <w:spacing w:before="240" w:after="100" w:afterAutospacing="1"/>
        <w:rPr>
          <w:rFonts w:ascii="Arial" w:hAnsi="Arial"/>
          <w:color w:val="2E74B5"/>
          <w:kern w:val="0"/>
          <w:sz w:val="28"/>
          <w:szCs w:val="28"/>
          <w:lang w:val="es-AR" w:eastAsia="en-US"/>
        </w:rPr>
      </w:pPr>
      <w:bookmarkStart w:id="14" w:name="_Toc403725839"/>
      <w:r w:rsidRPr="00D978DC">
        <w:rPr>
          <w:rFonts w:ascii="Arial" w:hAnsi="Arial"/>
          <w:color w:val="2E74B5"/>
          <w:kern w:val="0"/>
          <w:sz w:val="28"/>
          <w:szCs w:val="28"/>
          <w:lang w:val="es-AR" w:eastAsia="en-US"/>
        </w:rPr>
        <w:t>7 Planilla</w:t>
      </w:r>
      <w:r>
        <w:rPr>
          <w:rFonts w:ascii="Arial" w:hAnsi="Arial"/>
          <w:color w:val="2E74B5"/>
          <w:kern w:val="0"/>
          <w:sz w:val="28"/>
          <w:szCs w:val="28"/>
          <w:lang w:val="es-AR" w:eastAsia="en-US"/>
        </w:rPr>
        <w:t>s</w:t>
      </w:r>
      <w:bookmarkEnd w:id="14"/>
    </w:p>
    <w:p w:rsidR="00C671F9" w:rsidRPr="00C671F9" w:rsidRDefault="00541CA7" w:rsidP="00C671F9">
      <w:pPr>
        <w:pStyle w:val="Ttulo2"/>
        <w:rPr>
          <w:rFonts w:ascii="Arial" w:hAnsi="Arial" w:cs="Arial"/>
          <w:i w:val="0"/>
          <w:color w:val="4F81BD"/>
          <w:lang w:val="es-AR" w:eastAsia="en-US"/>
        </w:rPr>
      </w:pPr>
      <w:bookmarkStart w:id="15" w:name="_Toc403725840"/>
      <w:r w:rsidRPr="00C671F9">
        <w:rPr>
          <w:rFonts w:ascii="Arial" w:hAnsi="Arial" w:cs="Arial"/>
          <w:i w:val="0"/>
          <w:color w:val="4F81BD"/>
          <w:lang w:val="es-AR" w:eastAsia="en-US"/>
        </w:rPr>
        <w:t>7</w:t>
      </w:r>
      <w:r w:rsidR="00C671F9">
        <w:rPr>
          <w:rFonts w:ascii="Arial" w:hAnsi="Arial" w:cs="Arial"/>
          <w:i w:val="0"/>
          <w:color w:val="4F81BD"/>
          <w:lang w:val="es-AR" w:eastAsia="en-US"/>
        </w:rPr>
        <w:t>.1</w:t>
      </w:r>
      <w:r w:rsidRPr="00C671F9">
        <w:rPr>
          <w:rFonts w:ascii="Arial" w:hAnsi="Arial" w:cs="Arial"/>
          <w:i w:val="0"/>
          <w:color w:val="4F81BD"/>
          <w:lang w:val="es-AR" w:eastAsia="en-US"/>
        </w:rPr>
        <w:t xml:space="preserve"> Planilla de Supervisión</w:t>
      </w:r>
      <w:r w:rsidR="00C671F9" w:rsidRPr="00C671F9">
        <w:rPr>
          <w:rFonts w:ascii="Arial" w:hAnsi="Arial" w:cs="Arial"/>
          <w:i w:val="0"/>
          <w:color w:val="4F81BD"/>
          <w:lang w:val="es-AR" w:eastAsia="en-US"/>
        </w:rPr>
        <w:t xml:space="preserve"> de recuento y croquis</w:t>
      </w:r>
      <w:bookmarkEnd w:id="15"/>
    </w:p>
    <w:p w:rsidR="00AD54B5" w:rsidRDefault="00AD54B5" w:rsidP="00C671F9">
      <w:pPr>
        <w:rPr>
          <w:lang w:val="es-AR"/>
        </w:rPr>
      </w:pPr>
    </w:p>
    <w:p w:rsidR="00C671F9" w:rsidRDefault="00C671F9" w:rsidP="00C671F9">
      <w:pPr>
        <w:rPr>
          <w:lang w:val="es-AR"/>
        </w:rPr>
      </w:pPr>
    </w:p>
    <w:p w:rsidR="00C671F9" w:rsidRDefault="00C671F9" w:rsidP="00C671F9">
      <w:pPr>
        <w:rPr>
          <w:lang w:val="es-AR"/>
        </w:rPr>
      </w:pPr>
    </w:p>
    <w:p w:rsidR="00C671F9" w:rsidRDefault="004C5BCB" w:rsidP="00C671F9">
      <w:pPr>
        <w:rPr>
          <w:lang w:val="es-AR"/>
        </w:rPr>
      </w:pPr>
      <w:r>
        <w:rPr>
          <w:lang w:val="es-AR"/>
        </w:rPr>
        <w:br w:type="page"/>
      </w:r>
      <w:r w:rsidR="00E43AB2">
        <w:rPr>
          <w:noProof/>
          <w:lang w:val="en-US" w:eastAsia="en-US"/>
        </w:rPr>
        <w:lastRenderedPageBreak/>
        <w:drawing>
          <wp:inline distT="0" distB="0" distL="0" distR="0">
            <wp:extent cx="6500495" cy="9144000"/>
            <wp:effectExtent l="1905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6500495" cy="9144000"/>
                    </a:xfrm>
                    <a:prstGeom prst="rect">
                      <a:avLst/>
                    </a:prstGeom>
                    <a:noFill/>
                    <a:ln w="9525">
                      <a:noFill/>
                      <a:miter lim="800000"/>
                      <a:headEnd/>
                      <a:tailEnd/>
                    </a:ln>
                  </pic:spPr>
                </pic:pic>
              </a:graphicData>
            </a:graphic>
          </wp:inline>
        </w:drawing>
      </w:r>
    </w:p>
    <w:p w:rsidR="00C671F9" w:rsidRDefault="00E43AB2" w:rsidP="00C671F9">
      <w:pPr>
        <w:rPr>
          <w:lang w:val="es-AR"/>
        </w:rPr>
      </w:pPr>
      <w:r>
        <w:rPr>
          <w:noProof/>
          <w:lang w:val="en-US" w:eastAsia="en-US"/>
        </w:rPr>
        <w:lastRenderedPageBreak/>
        <w:drawing>
          <wp:inline distT="0" distB="0" distL="0" distR="0">
            <wp:extent cx="6430645" cy="9133840"/>
            <wp:effectExtent l="19050" t="0" r="825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srcRect/>
                    <a:stretch>
                      <a:fillRect/>
                    </a:stretch>
                  </pic:blipFill>
                  <pic:spPr bwMode="auto">
                    <a:xfrm>
                      <a:off x="0" y="0"/>
                      <a:ext cx="6430645" cy="9133840"/>
                    </a:xfrm>
                    <a:prstGeom prst="rect">
                      <a:avLst/>
                    </a:prstGeom>
                    <a:noFill/>
                    <a:ln w="9525">
                      <a:noFill/>
                      <a:miter lim="800000"/>
                      <a:headEnd/>
                      <a:tailEnd/>
                    </a:ln>
                  </pic:spPr>
                </pic:pic>
              </a:graphicData>
            </a:graphic>
          </wp:inline>
        </w:drawing>
      </w:r>
    </w:p>
    <w:p w:rsidR="00C671F9" w:rsidRPr="00C671F9" w:rsidRDefault="00C671F9" w:rsidP="00C671F9">
      <w:pPr>
        <w:pStyle w:val="Ttulo2"/>
        <w:rPr>
          <w:rFonts w:ascii="Arial" w:hAnsi="Arial" w:cs="Arial"/>
          <w:i w:val="0"/>
          <w:color w:val="4F81BD"/>
          <w:lang w:val="es-AR" w:eastAsia="en-US"/>
        </w:rPr>
      </w:pPr>
      <w:bookmarkStart w:id="16" w:name="_Toc403725841"/>
      <w:r w:rsidRPr="00C671F9">
        <w:rPr>
          <w:rFonts w:ascii="Arial" w:hAnsi="Arial" w:cs="Arial"/>
          <w:i w:val="0"/>
          <w:color w:val="4F81BD"/>
          <w:lang w:val="es-AR" w:eastAsia="en-US"/>
        </w:rPr>
        <w:lastRenderedPageBreak/>
        <w:t>7</w:t>
      </w:r>
      <w:r>
        <w:rPr>
          <w:rFonts w:ascii="Arial" w:hAnsi="Arial" w:cs="Arial"/>
          <w:i w:val="0"/>
          <w:color w:val="4F81BD"/>
          <w:lang w:val="es-AR" w:eastAsia="en-US"/>
        </w:rPr>
        <w:t>.2</w:t>
      </w:r>
      <w:r w:rsidRPr="00C671F9">
        <w:rPr>
          <w:rFonts w:ascii="Arial" w:hAnsi="Arial" w:cs="Arial"/>
          <w:i w:val="0"/>
          <w:color w:val="4F81BD"/>
          <w:lang w:val="es-AR" w:eastAsia="en-US"/>
        </w:rPr>
        <w:t xml:space="preserve"> Planilla de Supervisión</w:t>
      </w:r>
      <w:bookmarkEnd w:id="16"/>
      <w:r w:rsidR="0093353D">
        <w:rPr>
          <w:rFonts w:ascii="Arial" w:hAnsi="Arial" w:cs="Arial"/>
          <w:i w:val="0"/>
          <w:color w:val="4F81BD"/>
          <w:lang w:val="es-AR" w:eastAsia="en-US"/>
        </w:rPr>
        <w:t xml:space="preserve"> (de encuestas)</w:t>
      </w:r>
      <w:r w:rsidRPr="00C671F9">
        <w:rPr>
          <w:rFonts w:ascii="Arial" w:hAnsi="Arial" w:cs="Arial"/>
          <w:i w:val="0"/>
          <w:color w:val="4F81BD"/>
          <w:lang w:val="es-AR" w:eastAsia="en-US"/>
        </w:rPr>
        <w:t xml:space="preserve"> </w:t>
      </w:r>
    </w:p>
    <w:p w:rsidR="00C671F9" w:rsidRDefault="00C671F9" w:rsidP="00C671F9">
      <w:pPr>
        <w:rPr>
          <w:lang w:val="es-AR"/>
        </w:rPr>
      </w:pPr>
    </w:p>
    <w:p w:rsidR="00D74C64" w:rsidRDefault="00E43AB2" w:rsidP="00D74C64">
      <w:pPr>
        <w:jc w:val="center"/>
        <w:rPr>
          <w:lang w:val="es-AR"/>
        </w:rPr>
      </w:pPr>
      <w:r>
        <w:rPr>
          <w:noProof/>
          <w:lang w:val="en-US" w:eastAsia="en-US"/>
        </w:rPr>
        <w:drawing>
          <wp:inline distT="0" distB="0" distL="0" distR="0">
            <wp:extent cx="5843905" cy="8368665"/>
            <wp:effectExtent l="38100" t="19050" r="23495" b="1333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srcRect/>
                    <a:stretch>
                      <a:fillRect/>
                    </a:stretch>
                  </pic:blipFill>
                  <pic:spPr bwMode="auto">
                    <a:xfrm>
                      <a:off x="0" y="0"/>
                      <a:ext cx="5843905" cy="8368665"/>
                    </a:xfrm>
                    <a:prstGeom prst="rect">
                      <a:avLst/>
                    </a:prstGeom>
                    <a:noFill/>
                    <a:ln w="6350" cmpd="sng">
                      <a:solidFill>
                        <a:srgbClr val="000000"/>
                      </a:solidFill>
                      <a:miter lim="800000"/>
                      <a:headEnd/>
                      <a:tailEnd/>
                    </a:ln>
                    <a:effectLst/>
                  </pic:spPr>
                </pic:pic>
              </a:graphicData>
            </a:graphic>
          </wp:inline>
        </w:drawing>
      </w:r>
    </w:p>
    <w:p w:rsidR="00D74C64" w:rsidRDefault="00E43AB2" w:rsidP="00D74C64">
      <w:pPr>
        <w:jc w:val="center"/>
        <w:rPr>
          <w:lang w:val="es-AR"/>
        </w:rPr>
      </w:pPr>
      <w:r>
        <w:rPr>
          <w:noProof/>
          <w:lang w:val="en-US" w:eastAsia="en-US"/>
        </w:rPr>
        <w:lastRenderedPageBreak/>
        <w:drawing>
          <wp:inline distT="0" distB="0" distL="0" distR="0">
            <wp:extent cx="5804535" cy="8269605"/>
            <wp:effectExtent l="19050" t="0" r="5715"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srcRect/>
                    <a:stretch>
                      <a:fillRect/>
                    </a:stretch>
                  </pic:blipFill>
                  <pic:spPr bwMode="auto">
                    <a:xfrm>
                      <a:off x="0" y="0"/>
                      <a:ext cx="5804535" cy="8269605"/>
                    </a:xfrm>
                    <a:prstGeom prst="rect">
                      <a:avLst/>
                    </a:prstGeom>
                    <a:noFill/>
                    <a:ln w="9525">
                      <a:noFill/>
                      <a:miter lim="800000"/>
                      <a:headEnd/>
                      <a:tailEnd/>
                    </a:ln>
                  </pic:spPr>
                </pic:pic>
              </a:graphicData>
            </a:graphic>
          </wp:inline>
        </w:drawing>
      </w:r>
    </w:p>
    <w:p w:rsidR="00D74C64" w:rsidRDefault="00D74C64" w:rsidP="00D74C64">
      <w:pPr>
        <w:jc w:val="center"/>
        <w:rPr>
          <w:lang w:val="es-AR"/>
        </w:rPr>
      </w:pPr>
    </w:p>
    <w:p w:rsidR="00D74C64" w:rsidRDefault="00D74C64" w:rsidP="00D74C64">
      <w:pPr>
        <w:jc w:val="center"/>
        <w:rPr>
          <w:lang w:val="es-AR"/>
        </w:rPr>
      </w:pPr>
    </w:p>
    <w:p w:rsidR="00D74C64" w:rsidRDefault="00D74C64" w:rsidP="00D74C64">
      <w:pPr>
        <w:jc w:val="center"/>
        <w:rPr>
          <w:lang w:val="es-AR"/>
        </w:rPr>
      </w:pPr>
    </w:p>
    <w:p w:rsidR="00D74C64" w:rsidRDefault="00D74C64" w:rsidP="00D74C64">
      <w:pPr>
        <w:jc w:val="center"/>
        <w:rPr>
          <w:lang w:val="es-AR"/>
        </w:rPr>
      </w:pPr>
    </w:p>
    <w:p w:rsidR="00D74C64" w:rsidRDefault="00E43AB2" w:rsidP="00D74C64">
      <w:pPr>
        <w:jc w:val="center"/>
        <w:rPr>
          <w:lang w:val="es-AR"/>
        </w:rPr>
      </w:pPr>
      <w:r>
        <w:rPr>
          <w:noProof/>
          <w:lang w:val="en-US" w:eastAsia="en-US"/>
        </w:rPr>
        <w:lastRenderedPageBreak/>
        <w:drawing>
          <wp:inline distT="0" distB="0" distL="0" distR="0">
            <wp:extent cx="6082665" cy="8696960"/>
            <wp:effectExtent l="1905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srcRect/>
                    <a:stretch>
                      <a:fillRect/>
                    </a:stretch>
                  </pic:blipFill>
                  <pic:spPr bwMode="auto">
                    <a:xfrm>
                      <a:off x="0" y="0"/>
                      <a:ext cx="6082665" cy="8696960"/>
                    </a:xfrm>
                    <a:prstGeom prst="rect">
                      <a:avLst/>
                    </a:prstGeom>
                    <a:noFill/>
                    <a:ln w="9525">
                      <a:noFill/>
                      <a:miter lim="800000"/>
                      <a:headEnd/>
                      <a:tailEnd/>
                    </a:ln>
                  </pic:spPr>
                </pic:pic>
              </a:graphicData>
            </a:graphic>
          </wp:inline>
        </w:drawing>
      </w:r>
    </w:p>
    <w:p w:rsidR="00D74C64" w:rsidRDefault="00E43AB2" w:rsidP="00D74C64">
      <w:pPr>
        <w:jc w:val="center"/>
        <w:rPr>
          <w:lang w:val="es-AR"/>
        </w:rPr>
      </w:pPr>
      <w:r>
        <w:rPr>
          <w:noProof/>
          <w:lang w:val="en-US" w:eastAsia="en-US"/>
        </w:rPr>
        <w:lastRenderedPageBreak/>
        <w:drawing>
          <wp:inline distT="0" distB="0" distL="0" distR="0">
            <wp:extent cx="6162040" cy="8786495"/>
            <wp:effectExtent l="1905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srcRect/>
                    <a:stretch>
                      <a:fillRect/>
                    </a:stretch>
                  </pic:blipFill>
                  <pic:spPr bwMode="auto">
                    <a:xfrm>
                      <a:off x="0" y="0"/>
                      <a:ext cx="6162040" cy="8786495"/>
                    </a:xfrm>
                    <a:prstGeom prst="rect">
                      <a:avLst/>
                    </a:prstGeom>
                    <a:noFill/>
                    <a:ln w="9525">
                      <a:noFill/>
                      <a:miter lim="800000"/>
                      <a:headEnd/>
                      <a:tailEnd/>
                    </a:ln>
                  </pic:spPr>
                </pic:pic>
              </a:graphicData>
            </a:graphic>
          </wp:inline>
        </w:drawing>
      </w:r>
    </w:p>
    <w:p w:rsidR="00D74C64" w:rsidRDefault="00E43AB2" w:rsidP="00D74C64">
      <w:pPr>
        <w:jc w:val="center"/>
        <w:rPr>
          <w:lang w:val="es-AR"/>
        </w:rPr>
      </w:pPr>
      <w:r>
        <w:rPr>
          <w:noProof/>
          <w:lang w:val="en-US" w:eastAsia="en-US"/>
        </w:rPr>
        <w:lastRenderedPageBreak/>
        <w:drawing>
          <wp:inline distT="0" distB="0" distL="0" distR="0">
            <wp:extent cx="6191885" cy="8776335"/>
            <wp:effectExtent l="1905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srcRect/>
                    <a:stretch>
                      <a:fillRect/>
                    </a:stretch>
                  </pic:blipFill>
                  <pic:spPr bwMode="auto">
                    <a:xfrm>
                      <a:off x="0" y="0"/>
                      <a:ext cx="6191885" cy="8776335"/>
                    </a:xfrm>
                    <a:prstGeom prst="rect">
                      <a:avLst/>
                    </a:prstGeom>
                    <a:noFill/>
                    <a:ln w="9525">
                      <a:noFill/>
                      <a:miter lim="800000"/>
                      <a:headEnd/>
                      <a:tailEnd/>
                    </a:ln>
                  </pic:spPr>
                </pic:pic>
              </a:graphicData>
            </a:graphic>
          </wp:inline>
        </w:drawing>
      </w:r>
    </w:p>
    <w:p w:rsidR="00D74C64" w:rsidRDefault="00D74C64" w:rsidP="00D74C64">
      <w:pPr>
        <w:jc w:val="center"/>
        <w:rPr>
          <w:lang w:val="es-AR"/>
        </w:rPr>
      </w:pPr>
    </w:p>
    <w:p w:rsidR="00D74C64" w:rsidRPr="00C671F9" w:rsidRDefault="00E43AB2" w:rsidP="00D74C64">
      <w:pPr>
        <w:jc w:val="center"/>
        <w:rPr>
          <w:lang w:val="es-AR"/>
        </w:rPr>
      </w:pPr>
      <w:r>
        <w:rPr>
          <w:noProof/>
          <w:lang w:val="en-US" w:eastAsia="en-US"/>
        </w:rPr>
        <w:drawing>
          <wp:inline distT="0" distB="0" distL="0" distR="0">
            <wp:extent cx="6082665" cy="8656955"/>
            <wp:effectExtent l="1905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srcRect/>
                    <a:stretch>
                      <a:fillRect/>
                    </a:stretch>
                  </pic:blipFill>
                  <pic:spPr bwMode="auto">
                    <a:xfrm>
                      <a:off x="0" y="0"/>
                      <a:ext cx="6082665" cy="8656955"/>
                    </a:xfrm>
                    <a:prstGeom prst="rect">
                      <a:avLst/>
                    </a:prstGeom>
                    <a:noFill/>
                    <a:ln w="9525">
                      <a:noFill/>
                      <a:miter lim="800000"/>
                      <a:headEnd/>
                      <a:tailEnd/>
                    </a:ln>
                  </pic:spPr>
                </pic:pic>
              </a:graphicData>
            </a:graphic>
          </wp:inline>
        </w:drawing>
      </w:r>
    </w:p>
    <w:sectPr w:rsidR="00D74C64" w:rsidRPr="00C671F9" w:rsidSect="00734200">
      <w:footerReference w:type="default" r:id="rId17"/>
      <w:pgSz w:w="12240" w:h="15840" w:code="1"/>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735D" w:rsidRDefault="0031735D" w:rsidP="00AD72DC">
      <w:r>
        <w:separator/>
      </w:r>
    </w:p>
  </w:endnote>
  <w:endnote w:type="continuationSeparator" w:id="1">
    <w:p w:rsidR="0031735D" w:rsidRDefault="0031735D" w:rsidP="00AD72D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7809" w:rsidRDefault="0035391E">
    <w:pPr>
      <w:pStyle w:val="Piedepgina"/>
      <w:jc w:val="right"/>
    </w:pPr>
    <w:fldSimple w:instr=" PAGE   \* MERGEFORMAT ">
      <w:r w:rsidR="00E43AB2">
        <w:rPr>
          <w:noProof/>
        </w:rPr>
        <w:t>11</w:t>
      </w:r>
    </w:fldSimple>
  </w:p>
  <w:p w:rsidR="009A7809" w:rsidRDefault="009A7809">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735D" w:rsidRDefault="0031735D" w:rsidP="00AD72DC">
      <w:r>
        <w:separator/>
      </w:r>
    </w:p>
  </w:footnote>
  <w:footnote w:type="continuationSeparator" w:id="1">
    <w:p w:rsidR="0031735D" w:rsidRDefault="0031735D" w:rsidP="00AD72D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D20B7"/>
    <w:multiLevelType w:val="hybridMultilevel"/>
    <w:tmpl w:val="8C98372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6BF6F95"/>
    <w:multiLevelType w:val="hybridMultilevel"/>
    <w:tmpl w:val="E20EC226"/>
    <w:lvl w:ilvl="0" w:tplc="0C0A0001">
      <w:start w:val="1"/>
      <w:numFmt w:val="bullet"/>
      <w:lvlText w:val=""/>
      <w:lvlJc w:val="left"/>
      <w:pPr>
        <w:ind w:left="786" w:hanging="360"/>
      </w:pPr>
      <w:rPr>
        <w:rFonts w:ascii="Symbol" w:hAnsi="Symbol" w:hint="default"/>
      </w:rPr>
    </w:lvl>
    <w:lvl w:ilvl="1" w:tplc="0C0A0003" w:tentative="1">
      <w:start w:val="1"/>
      <w:numFmt w:val="bullet"/>
      <w:lvlText w:val="o"/>
      <w:lvlJc w:val="left"/>
      <w:pPr>
        <w:ind w:left="1506" w:hanging="360"/>
      </w:pPr>
      <w:rPr>
        <w:rFonts w:ascii="Courier New" w:hAnsi="Courier New" w:cs="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cs="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cs="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2">
    <w:nsid w:val="0F1B319A"/>
    <w:multiLevelType w:val="hybridMultilevel"/>
    <w:tmpl w:val="5FE40E34"/>
    <w:lvl w:ilvl="0" w:tplc="0C0A0017">
      <w:start w:val="1"/>
      <w:numFmt w:val="lowerLetter"/>
      <w:lvlText w:val="%1)"/>
      <w:lvlJc w:val="left"/>
      <w:pPr>
        <w:ind w:left="1065" w:hanging="705"/>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0F9B4E51"/>
    <w:multiLevelType w:val="hybridMultilevel"/>
    <w:tmpl w:val="41BA00E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1E1369FD"/>
    <w:multiLevelType w:val="hybridMultilevel"/>
    <w:tmpl w:val="AABC9390"/>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21C00B90"/>
    <w:multiLevelType w:val="hybridMultilevel"/>
    <w:tmpl w:val="41BA00E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21D6411E"/>
    <w:multiLevelType w:val="hybridMultilevel"/>
    <w:tmpl w:val="38E4CAA6"/>
    <w:lvl w:ilvl="0" w:tplc="8A14A332">
      <w:start w:val="1"/>
      <w:numFmt w:val="decimal"/>
      <w:lvlText w:val="%1."/>
      <w:lvlJc w:val="left"/>
      <w:pPr>
        <w:ind w:left="1065" w:hanging="705"/>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2CD052B5"/>
    <w:multiLevelType w:val="hybridMultilevel"/>
    <w:tmpl w:val="E27C59B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nsid w:val="31496988"/>
    <w:multiLevelType w:val="hybridMultilevel"/>
    <w:tmpl w:val="BFCA2412"/>
    <w:lvl w:ilvl="0" w:tplc="2C0A0001">
      <w:start w:val="1"/>
      <w:numFmt w:val="bullet"/>
      <w:lvlText w:val=""/>
      <w:lvlJc w:val="left"/>
      <w:pPr>
        <w:ind w:left="1287" w:hanging="360"/>
      </w:pPr>
      <w:rPr>
        <w:rFonts w:ascii="Symbol" w:hAnsi="Symbol" w:hint="default"/>
      </w:rPr>
    </w:lvl>
    <w:lvl w:ilvl="1" w:tplc="2C0A0003" w:tentative="1">
      <w:start w:val="1"/>
      <w:numFmt w:val="bullet"/>
      <w:lvlText w:val="o"/>
      <w:lvlJc w:val="left"/>
      <w:pPr>
        <w:ind w:left="2007" w:hanging="360"/>
      </w:pPr>
      <w:rPr>
        <w:rFonts w:ascii="Courier New" w:hAnsi="Courier New" w:cs="Courier New" w:hint="default"/>
      </w:rPr>
    </w:lvl>
    <w:lvl w:ilvl="2" w:tplc="2C0A0005" w:tentative="1">
      <w:start w:val="1"/>
      <w:numFmt w:val="bullet"/>
      <w:lvlText w:val=""/>
      <w:lvlJc w:val="left"/>
      <w:pPr>
        <w:ind w:left="2727" w:hanging="360"/>
      </w:pPr>
      <w:rPr>
        <w:rFonts w:ascii="Wingdings" w:hAnsi="Wingdings" w:hint="default"/>
      </w:rPr>
    </w:lvl>
    <w:lvl w:ilvl="3" w:tplc="2C0A0001" w:tentative="1">
      <w:start w:val="1"/>
      <w:numFmt w:val="bullet"/>
      <w:lvlText w:val=""/>
      <w:lvlJc w:val="left"/>
      <w:pPr>
        <w:ind w:left="3447" w:hanging="360"/>
      </w:pPr>
      <w:rPr>
        <w:rFonts w:ascii="Symbol" w:hAnsi="Symbol" w:hint="default"/>
      </w:rPr>
    </w:lvl>
    <w:lvl w:ilvl="4" w:tplc="2C0A0003" w:tentative="1">
      <w:start w:val="1"/>
      <w:numFmt w:val="bullet"/>
      <w:lvlText w:val="o"/>
      <w:lvlJc w:val="left"/>
      <w:pPr>
        <w:ind w:left="4167" w:hanging="360"/>
      </w:pPr>
      <w:rPr>
        <w:rFonts w:ascii="Courier New" w:hAnsi="Courier New" w:cs="Courier New" w:hint="default"/>
      </w:rPr>
    </w:lvl>
    <w:lvl w:ilvl="5" w:tplc="2C0A0005" w:tentative="1">
      <w:start w:val="1"/>
      <w:numFmt w:val="bullet"/>
      <w:lvlText w:val=""/>
      <w:lvlJc w:val="left"/>
      <w:pPr>
        <w:ind w:left="4887" w:hanging="360"/>
      </w:pPr>
      <w:rPr>
        <w:rFonts w:ascii="Wingdings" w:hAnsi="Wingdings" w:hint="default"/>
      </w:rPr>
    </w:lvl>
    <w:lvl w:ilvl="6" w:tplc="2C0A0001" w:tentative="1">
      <w:start w:val="1"/>
      <w:numFmt w:val="bullet"/>
      <w:lvlText w:val=""/>
      <w:lvlJc w:val="left"/>
      <w:pPr>
        <w:ind w:left="5607" w:hanging="360"/>
      </w:pPr>
      <w:rPr>
        <w:rFonts w:ascii="Symbol" w:hAnsi="Symbol" w:hint="default"/>
      </w:rPr>
    </w:lvl>
    <w:lvl w:ilvl="7" w:tplc="2C0A0003" w:tentative="1">
      <w:start w:val="1"/>
      <w:numFmt w:val="bullet"/>
      <w:lvlText w:val="o"/>
      <w:lvlJc w:val="left"/>
      <w:pPr>
        <w:ind w:left="6327" w:hanging="360"/>
      </w:pPr>
      <w:rPr>
        <w:rFonts w:ascii="Courier New" w:hAnsi="Courier New" w:cs="Courier New" w:hint="default"/>
      </w:rPr>
    </w:lvl>
    <w:lvl w:ilvl="8" w:tplc="2C0A0005" w:tentative="1">
      <w:start w:val="1"/>
      <w:numFmt w:val="bullet"/>
      <w:lvlText w:val=""/>
      <w:lvlJc w:val="left"/>
      <w:pPr>
        <w:ind w:left="7047" w:hanging="360"/>
      </w:pPr>
      <w:rPr>
        <w:rFonts w:ascii="Wingdings" w:hAnsi="Wingdings" w:hint="default"/>
      </w:rPr>
    </w:lvl>
  </w:abstractNum>
  <w:abstractNum w:abstractNumId="9">
    <w:nsid w:val="432A65CF"/>
    <w:multiLevelType w:val="hybridMultilevel"/>
    <w:tmpl w:val="2236F41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0">
    <w:nsid w:val="4CBB75BD"/>
    <w:multiLevelType w:val="hybridMultilevel"/>
    <w:tmpl w:val="2C1CA5F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59500AA9"/>
    <w:multiLevelType w:val="hybridMultilevel"/>
    <w:tmpl w:val="46A6AC0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2">
    <w:nsid w:val="65FC38CE"/>
    <w:multiLevelType w:val="hybridMultilevel"/>
    <w:tmpl w:val="CF9C4E4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6D3010D1"/>
    <w:multiLevelType w:val="hybridMultilevel"/>
    <w:tmpl w:val="A9968C9E"/>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78035233"/>
    <w:multiLevelType w:val="hybridMultilevel"/>
    <w:tmpl w:val="7318D56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8"/>
  </w:num>
  <w:num w:numId="2">
    <w:abstractNumId w:val="4"/>
  </w:num>
  <w:num w:numId="3">
    <w:abstractNumId w:val="13"/>
  </w:num>
  <w:num w:numId="4">
    <w:abstractNumId w:val="12"/>
  </w:num>
  <w:num w:numId="5">
    <w:abstractNumId w:val="7"/>
  </w:num>
  <w:num w:numId="6">
    <w:abstractNumId w:val="0"/>
  </w:num>
  <w:num w:numId="7">
    <w:abstractNumId w:val="1"/>
  </w:num>
  <w:num w:numId="8">
    <w:abstractNumId w:val="11"/>
  </w:num>
  <w:num w:numId="9">
    <w:abstractNumId w:val="14"/>
  </w:num>
  <w:num w:numId="10">
    <w:abstractNumId w:val="6"/>
  </w:num>
  <w:num w:numId="11">
    <w:abstractNumId w:val="2"/>
  </w:num>
  <w:num w:numId="12">
    <w:abstractNumId w:val="10"/>
  </w:num>
  <w:num w:numId="13">
    <w:abstractNumId w:val="9"/>
  </w:num>
  <w:num w:numId="14">
    <w:abstractNumId w:val="3"/>
  </w:num>
  <w:num w:numId="1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08"/>
  <w:hyphenationZone w:val="425"/>
  <w:drawingGridHorizontalSpacing w:val="100"/>
  <w:displayHorizontalDrawingGridEvery w:val="2"/>
  <w:characterSpacingControl w:val="doNotCompress"/>
  <w:footnotePr>
    <w:footnote w:id="0"/>
    <w:footnote w:id="1"/>
  </w:footnotePr>
  <w:endnotePr>
    <w:endnote w:id="0"/>
    <w:endnote w:id="1"/>
  </w:endnotePr>
  <w:compat/>
  <w:rsids>
    <w:rsidRoot w:val="00F11E05"/>
    <w:rsid w:val="00000AA3"/>
    <w:rsid w:val="0003004B"/>
    <w:rsid w:val="0003782E"/>
    <w:rsid w:val="0004035A"/>
    <w:rsid w:val="00047329"/>
    <w:rsid w:val="000508CC"/>
    <w:rsid w:val="00066851"/>
    <w:rsid w:val="000701D2"/>
    <w:rsid w:val="000B3C6E"/>
    <w:rsid w:val="000B742B"/>
    <w:rsid w:val="000C2FAA"/>
    <w:rsid w:val="000C64C8"/>
    <w:rsid w:val="000D3F42"/>
    <w:rsid w:val="000F28F6"/>
    <w:rsid w:val="00100686"/>
    <w:rsid w:val="0010331D"/>
    <w:rsid w:val="001267A2"/>
    <w:rsid w:val="0014171A"/>
    <w:rsid w:val="00151FF9"/>
    <w:rsid w:val="00156B1B"/>
    <w:rsid w:val="001736F3"/>
    <w:rsid w:val="001C3FE0"/>
    <w:rsid w:val="001C77B4"/>
    <w:rsid w:val="001E0D25"/>
    <w:rsid w:val="001F049D"/>
    <w:rsid w:val="00224CAC"/>
    <w:rsid w:val="002256D9"/>
    <w:rsid w:val="00247B3B"/>
    <w:rsid w:val="00247F9D"/>
    <w:rsid w:val="002743DD"/>
    <w:rsid w:val="002746C3"/>
    <w:rsid w:val="00290382"/>
    <w:rsid w:val="002933E0"/>
    <w:rsid w:val="00295233"/>
    <w:rsid w:val="0029762C"/>
    <w:rsid w:val="002B0C5F"/>
    <w:rsid w:val="002B23A2"/>
    <w:rsid w:val="002C0ABF"/>
    <w:rsid w:val="002C2E67"/>
    <w:rsid w:val="002C7EDE"/>
    <w:rsid w:val="002F3CA9"/>
    <w:rsid w:val="002F42A1"/>
    <w:rsid w:val="002F6DFF"/>
    <w:rsid w:val="00300710"/>
    <w:rsid w:val="003077FB"/>
    <w:rsid w:val="00311EF6"/>
    <w:rsid w:val="0031735D"/>
    <w:rsid w:val="00321D1A"/>
    <w:rsid w:val="00334D7F"/>
    <w:rsid w:val="00345EFD"/>
    <w:rsid w:val="0035391E"/>
    <w:rsid w:val="003638F3"/>
    <w:rsid w:val="0036494B"/>
    <w:rsid w:val="0037333E"/>
    <w:rsid w:val="00375633"/>
    <w:rsid w:val="00377312"/>
    <w:rsid w:val="0038720C"/>
    <w:rsid w:val="00396F8C"/>
    <w:rsid w:val="003A093B"/>
    <w:rsid w:val="003B211E"/>
    <w:rsid w:val="003B5281"/>
    <w:rsid w:val="003C00D9"/>
    <w:rsid w:val="003C746E"/>
    <w:rsid w:val="003E1DA0"/>
    <w:rsid w:val="003E61C3"/>
    <w:rsid w:val="00402AE2"/>
    <w:rsid w:val="004118C9"/>
    <w:rsid w:val="00421B2B"/>
    <w:rsid w:val="00422952"/>
    <w:rsid w:val="004251B1"/>
    <w:rsid w:val="00432D3F"/>
    <w:rsid w:val="004624C5"/>
    <w:rsid w:val="00480A1C"/>
    <w:rsid w:val="004C0739"/>
    <w:rsid w:val="004C5BCB"/>
    <w:rsid w:val="004E55DB"/>
    <w:rsid w:val="00500234"/>
    <w:rsid w:val="00526601"/>
    <w:rsid w:val="00533A0F"/>
    <w:rsid w:val="005350F5"/>
    <w:rsid w:val="00541CA7"/>
    <w:rsid w:val="00585FFD"/>
    <w:rsid w:val="0058608F"/>
    <w:rsid w:val="005C3A30"/>
    <w:rsid w:val="005C5FAD"/>
    <w:rsid w:val="005C6B23"/>
    <w:rsid w:val="005D3A19"/>
    <w:rsid w:val="005D44B5"/>
    <w:rsid w:val="005E0083"/>
    <w:rsid w:val="005E089D"/>
    <w:rsid w:val="005F01C8"/>
    <w:rsid w:val="005F7789"/>
    <w:rsid w:val="00606428"/>
    <w:rsid w:val="00615943"/>
    <w:rsid w:val="006270C5"/>
    <w:rsid w:val="00646B64"/>
    <w:rsid w:val="00654BD0"/>
    <w:rsid w:val="00655F4D"/>
    <w:rsid w:val="00666295"/>
    <w:rsid w:val="00666E23"/>
    <w:rsid w:val="006B09F7"/>
    <w:rsid w:val="006B39BC"/>
    <w:rsid w:val="006B4EEE"/>
    <w:rsid w:val="006B67C0"/>
    <w:rsid w:val="006C6AF3"/>
    <w:rsid w:val="006D5D45"/>
    <w:rsid w:val="007060ED"/>
    <w:rsid w:val="00723F21"/>
    <w:rsid w:val="00731B40"/>
    <w:rsid w:val="00734200"/>
    <w:rsid w:val="00737FFD"/>
    <w:rsid w:val="00741AB7"/>
    <w:rsid w:val="00750031"/>
    <w:rsid w:val="00752A80"/>
    <w:rsid w:val="00786B16"/>
    <w:rsid w:val="00795895"/>
    <w:rsid w:val="007D4F10"/>
    <w:rsid w:val="007E2731"/>
    <w:rsid w:val="007F48C2"/>
    <w:rsid w:val="008103F2"/>
    <w:rsid w:val="00815E0B"/>
    <w:rsid w:val="008300AE"/>
    <w:rsid w:val="00834A6E"/>
    <w:rsid w:val="00835EC9"/>
    <w:rsid w:val="00844ED3"/>
    <w:rsid w:val="008548E4"/>
    <w:rsid w:val="00861095"/>
    <w:rsid w:val="00867EE9"/>
    <w:rsid w:val="008821F9"/>
    <w:rsid w:val="008A576D"/>
    <w:rsid w:val="008B63A6"/>
    <w:rsid w:val="008B7BA6"/>
    <w:rsid w:val="008C16EF"/>
    <w:rsid w:val="008E063E"/>
    <w:rsid w:val="00901BCD"/>
    <w:rsid w:val="00912CB4"/>
    <w:rsid w:val="00924C76"/>
    <w:rsid w:val="0093353D"/>
    <w:rsid w:val="00937CC6"/>
    <w:rsid w:val="00951156"/>
    <w:rsid w:val="00954FF9"/>
    <w:rsid w:val="0096205C"/>
    <w:rsid w:val="00974F17"/>
    <w:rsid w:val="009A7809"/>
    <w:rsid w:val="009D1FCE"/>
    <w:rsid w:val="009E4A7D"/>
    <w:rsid w:val="009F6F7E"/>
    <w:rsid w:val="00A144A8"/>
    <w:rsid w:val="00A32562"/>
    <w:rsid w:val="00A91F57"/>
    <w:rsid w:val="00AB19F8"/>
    <w:rsid w:val="00AB46EE"/>
    <w:rsid w:val="00AC5465"/>
    <w:rsid w:val="00AD54B5"/>
    <w:rsid w:val="00AD72DC"/>
    <w:rsid w:val="00B02100"/>
    <w:rsid w:val="00B04D86"/>
    <w:rsid w:val="00B0515D"/>
    <w:rsid w:val="00B208E0"/>
    <w:rsid w:val="00B21425"/>
    <w:rsid w:val="00B219A4"/>
    <w:rsid w:val="00B30311"/>
    <w:rsid w:val="00B34D0F"/>
    <w:rsid w:val="00B434E4"/>
    <w:rsid w:val="00B47310"/>
    <w:rsid w:val="00B63A9A"/>
    <w:rsid w:val="00B72771"/>
    <w:rsid w:val="00B80A7E"/>
    <w:rsid w:val="00B85240"/>
    <w:rsid w:val="00B96171"/>
    <w:rsid w:val="00BA17F0"/>
    <w:rsid w:val="00BA4CB8"/>
    <w:rsid w:val="00BA54AD"/>
    <w:rsid w:val="00BD144B"/>
    <w:rsid w:val="00C15CD2"/>
    <w:rsid w:val="00C27435"/>
    <w:rsid w:val="00C34CA5"/>
    <w:rsid w:val="00C65112"/>
    <w:rsid w:val="00C671F9"/>
    <w:rsid w:val="00C70FEE"/>
    <w:rsid w:val="00C933BD"/>
    <w:rsid w:val="00C970BD"/>
    <w:rsid w:val="00CA362E"/>
    <w:rsid w:val="00CB27AD"/>
    <w:rsid w:val="00CB6747"/>
    <w:rsid w:val="00CC2D68"/>
    <w:rsid w:val="00D136C7"/>
    <w:rsid w:val="00D14A32"/>
    <w:rsid w:val="00D25ECD"/>
    <w:rsid w:val="00D7176C"/>
    <w:rsid w:val="00D74C64"/>
    <w:rsid w:val="00D761F1"/>
    <w:rsid w:val="00D92C5B"/>
    <w:rsid w:val="00D95205"/>
    <w:rsid w:val="00D978DC"/>
    <w:rsid w:val="00DA12C6"/>
    <w:rsid w:val="00E02C9B"/>
    <w:rsid w:val="00E12DA4"/>
    <w:rsid w:val="00E17D25"/>
    <w:rsid w:val="00E21571"/>
    <w:rsid w:val="00E25E28"/>
    <w:rsid w:val="00E3070D"/>
    <w:rsid w:val="00E36B3A"/>
    <w:rsid w:val="00E401AA"/>
    <w:rsid w:val="00E43AB2"/>
    <w:rsid w:val="00E502DD"/>
    <w:rsid w:val="00E64006"/>
    <w:rsid w:val="00E86844"/>
    <w:rsid w:val="00E94B19"/>
    <w:rsid w:val="00E97679"/>
    <w:rsid w:val="00EA098C"/>
    <w:rsid w:val="00EA59EB"/>
    <w:rsid w:val="00EA6F31"/>
    <w:rsid w:val="00F11E05"/>
    <w:rsid w:val="00F20863"/>
    <w:rsid w:val="00F3624A"/>
    <w:rsid w:val="00F42927"/>
    <w:rsid w:val="00F510E6"/>
    <w:rsid w:val="00F55DE7"/>
    <w:rsid w:val="00F567B4"/>
    <w:rsid w:val="00F67ECD"/>
    <w:rsid w:val="00F706DC"/>
    <w:rsid w:val="00F85560"/>
    <w:rsid w:val="00F94AD1"/>
    <w:rsid w:val="00F96266"/>
    <w:rsid w:val="00FB1AC7"/>
    <w:rsid w:val="00FE4184"/>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4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1E05"/>
    <w:rPr>
      <w:rFonts w:ascii="Times New Roman" w:eastAsia="Times New Roman" w:hAnsi="Times New Roman"/>
    </w:rPr>
  </w:style>
  <w:style w:type="paragraph" w:styleId="Ttulo1">
    <w:name w:val="heading 1"/>
    <w:basedOn w:val="Normal"/>
    <w:next w:val="Normal"/>
    <w:link w:val="Ttulo1Car"/>
    <w:uiPriority w:val="9"/>
    <w:qFormat/>
    <w:rsid w:val="00D95205"/>
    <w:pPr>
      <w:keepNext/>
      <w:outlineLvl w:val="0"/>
    </w:pPr>
    <w:rPr>
      <w:rFonts w:ascii="Cambria" w:hAnsi="Cambria"/>
      <w:b/>
      <w:bCs/>
      <w:kern w:val="32"/>
      <w:sz w:val="32"/>
      <w:szCs w:val="32"/>
    </w:rPr>
  </w:style>
  <w:style w:type="paragraph" w:styleId="Ttulo2">
    <w:name w:val="heading 2"/>
    <w:basedOn w:val="Normal"/>
    <w:next w:val="Normal"/>
    <w:link w:val="Ttulo2Car"/>
    <w:uiPriority w:val="9"/>
    <w:unhideWhenUsed/>
    <w:qFormat/>
    <w:rsid w:val="00901BCD"/>
    <w:pPr>
      <w:keepNext/>
      <w:spacing w:before="240" w:after="60"/>
      <w:outlineLvl w:val="1"/>
    </w:pPr>
    <w:rPr>
      <w:rFonts w:ascii="Cambria" w:hAnsi="Cambria"/>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uiPriority w:val="99"/>
    <w:semiHidden/>
    <w:unhideWhenUsed/>
    <w:rsid w:val="00F11E05"/>
    <w:rPr>
      <w:sz w:val="16"/>
      <w:szCs w:val="16"/>
    </w:rPr>
  </w:style>
  <w:style w:type="paragraph" w:styleId="Textocomentario">
    <w:name w:val="annotation text"/>
    <w:basedOn w:val="Normal"/>
    <w:link w:val="TextocomentarioCar"/>
    <w:uiPriority w:val="99"/>
    <w:semiHidden/>
    <w:unhideWhenUsed/>
    <w:rsid w:val="00F11E05"/>
  </w:style>
  <w:style w:type="character" w:customStyle="1" w:styleId="TextocomentarioCar">
    <w:name w:val="Texto comentario Car"/>
    <w:basedOn w:val="Fuentedeprrafopredeter"/>
    <w:link w:val="Textocomentario"/>
    <w:uiPriority w:val="99"/>
    <w:semiHidden/>
    <w:rsid w:val="00F11E05"/>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F11E05"/>
    <w:rPr>
      <w:b/>
      <w:bCs/>
    </w:rPr>
  </w:style>
  <w:style w:type="character" w:customStyle="1" w:styleId="AsuntodelcomentarioCar">
    <w:name w:val="Asunto del comentario Car"/>
    <w:basedOn w:val="TextocomentarioCar"/>
    <w:link w:val="Asuntodelcomentario"/>
    <w:uiPriority w:val="99"/>
    <w:semiHidden/>
    <w:rsid w:val="00F11E05"/>
    <w:rPr>
      <w:b/>
      <w:bCs/>
    </w:rPr>
  </w:style>
  <w:style w:type="paragraph" w:styleId="Textodeglobo">
    <w:name w:val="Balloon Text"/>
    <w:basedOn w:val="Normal"/>
    <w:link w:val="TextodegloboCar"/>
    <w:uiPriority w:val="99"/>
    <w:semiHidden/>
    <w:unhideWhenUsed/>
    <w:rsid w:val="00F11E05"/>
    <w:rPr>
      <w:rFonts w:ascii="Tahoma" w:hAnsi="Tahoma" w:cs="Tahoma"/>
      <w:sz w:val="16"/>
      <w:szCs w:val="16"/>
    </w:rPr>
  </w:style>
  <w:style w:type="character" w:customStyle="1" w:styleId="TextodegloboCar">
    <w:name w:val="Texto de globo Car"/>
    <w:basedOn w:val="Fuentedeprrafopredeter"/>
    <w:link w:val="Textodeglobo"/>
    <w:uiPriority w:val="99"/>
    <w:semiHidden/>
    <w:rsid w:val="00F11E05"/>
    <w:rPr>
      <w:rFonts w:ascii="Tahoma" w:eastAsia="Times New Roman" w:hAnsi="Tahoma" w:cs="Tahoma"/>
      <w:sz w:val="16"/>
      <w:szCs w:val="16"/>
      <w:lang w:val="es-ES" w:eastAsia="es-ES"/>
    </w:rPr>
  </w:style>
  <w:style w:type="paragraph" w:styleId="Textoindependiente2">
    <w:name w:val="Body Text 2"/>
    <w:basedOn w:val="Normal"/>
    <w:link w:val="Textoindependiente2Car"/>
    <w:uiPriority w:val="99"/>
    <w:rsid w:val="00646B64"/>
    <w:pPr>
      <w:jc w:val="both"/>
    </w:pPr>
    <w:rPr>
      <w:sz w:val="28"/>
      <w:szCs w:val="24"/>
    </w:rPr>
  </w:style>
  <w:style w:type="character" w:customStyle="1" w:styleId="Textoindependiente2Car">
    <w:name w:val="Texto independiente 2 Car"/>
    <w:basedOn w:val="Fuentedeprrafopredeter"/>
    <w:link w:val="Textoindependiente2"/>
    <w:semiHidden/>
    <w:rsid w:val="00646B64"/>
    <w:rPr>
      <w:rFonts w:ascii="Times New Roman" w:eastAsia="Times New Roman" w:hAnsi="Times New Roman" w:cs="Times New Roman"/>
      <w:sz w:val="28"/>
      <w:szCs w:val="24"/>
      <w:lang w:val="es-ES" w:eastAsia="es-ES"/>
    </w:rPr>
  </w:style>
  <w:style w:type="character" w:styleId="nfasisintenso">
    <w:name w:val="Intense Emphasis"/>
    <w:basedOn w:val="Fuentedeprrafopredeter"/>
    <w:uiPriority w:val="21"/>
    <w:qFormat/>
    <w:rsid w:val="00646B64"/>
    <w:rPr>
      <w:b/>
      <w:bCs/>
      <w:i/>
      <w:iCs/>
      <w:color w:val="4F81BD"/>
    </w:rPr>
  </w:style>
  <w:style w:type="paragraph" w:styleId="Sangra2detindependiente">
    <w:name w:val="Body Text Indent 2"/>
    <w:basedOn w:val="Normal"/>
    <w:link w:val="Sangra2detindependienteCar"/>
    <w:uiPriority w:val="99"/>
    <w:unhideWhenUsed/>
    <w:rsid w:val="00646B64"/>
    <w:pPr>
      <w:spacing w:after="120" w:line="480" w:lineRule="auto"/>
      <w:ind w:left="283"/>
    </w:pPr>
    <w:rPr>
      <w:sz w:val="24"/>
      <w:szCs w:val="24"/>
    </w:rPr>
  </w:style>
  <w:style w:type="character" w:customStyle="1" w:styleId="Sangra2detindependienteCar">
    <w:name w:val="Sangría 2 de t. independiente Car"/>
    <w:basedOn w:val="Fuentedeprrafopredeter"/>
    <w:link w:val="Sangra2detindependiente"/>
    <w:uiPriority w:val="99"/>
    <w:rsid w:val="00646B64"/>
    <w:rPr>
      <w:rFonts w:ascii="Times New Roman" w:eastAsia="Times New Roman" w:hAnsi="Times New Roman" w:cs="Times New Roman"/>
      <w:sz w:val="24"/>
      <w:szCs w:val="24"/>
      <w:lang w:val="es-ES" w:eastAsia="es-ES"/>
    </w:rPr>
  </w:style>
  <w:style w:type="paragraph" w:styleId="Citadestacada">
    <w:name w:val="Intense Quote"/>
    <w:basedOn w:val="Normal"/>
    <w:next w:val="Normal"/>
    <w:link w:val="CitadestacadaCar"/>
    <w:uiPriority w:val="30"/>
    <w:qFormat/>
    <w:rsid w:val="00646B64"/>
    <w:pPr>
      <w:pBdr>
        <w:bottom w:val="single" w:sz="4" w:space="4" w:color="4F81BD"/>
      </w:pBdr>
      <w:spacing w:before="200" w:after="280"/>
      <w:ind w:left="936" w:right="936"/>
    </w:pPr>
    <w:rPr>
      <w:b/>
      <w:bCs/>
      <w:i/>
      <w:iCs/>
      <w:color w:val="4F81BD"/>
      <w:sz w:val="24"/>
      <w:szCs w:val="24"/>
    </w:rPr>
  </w:style>
  <w:style w:type="character" w:customStyle="1" w:styleId="CitadestacadaCar">
    <w:name w:val="Cita destacada Car"/>
    <w:basedOn w:val="Fuentedeprrafopredeter"/>
    <w:link w:val="Citadestacada"/>
    <w:uiPriority w:val="30"/>
    <w:rsid w:val="00646B64"/>
    <w:rPr>
      <w:rFonts w:ascii="Times New Roman" w:eastAsia="Times New Roman" w:hAnsi="Times New Roman" w:cs="Times New Roman"/>
      <w:b/>
      <w:bCs/>
      <w:i/>
      <w:iCs/>
      <w:color w:val="4F81BD"/>
      <w:sz w:val="24"/>
      <w:szCs w:val="24"/>
      <w:lang w:val="es-ES" w:eastAsia="es-ES"/>
    </w:rPr>
  </w:style>
  <w:style w:type="paragraph" w:customStyle="1" w:styleId="Default">
    <w:name w:val="Default"/>
    <w:rsid w:val="00646B64"/>
    <w:pPr>
      <w:autoSpaceDE w:val="0"/>
      <w:autoSpaceDN w:val="0"/>
      <w:adjustRightInd w:val="0"/>
    </w:pPr>
    <w:rPr>
      <w:rFonts w:ascii="Arial" w:eastAsia="Times New Roman" w:hAnsi="Arial" w:cs="Arial"/>
      <w:color w:val="000000"/>
      <w:sz w:val="24"/>
      <w:szCs w:val="24"/>
    </w:rPr>
  </w:style>
  <w:style w:type="paragraph" w:styleId="Encabezado">
    <w:name w:val="header"/>
    <w:basedOn w:val="Normal"/>
    <w:link w:val="EncabezadoCar"/>
    <w:uiPriority w:val="99"/>
    <w:semiHidden/>
    <w:unhideWhenUsed/>
    <w:rsid w:val="00AD72DC"/>
    <w:pPr>
      <w:tabs>
        <w:tab w:val="center" w:pos="4252"/>
        <w:tab w:val="right" w:pos="8504"/>
      </w:tabs>
    </w:pPr>
  </w:style>
  <w:style w:type="character" w:customStyle="1" w:styleId="EncabezadoCar">
    <w:name w:val="Encabezado Car"/>
    <w:basedOn w:val="Fuentedeprrafopredeter"/>
    <w:link w:val="Encabezado"/>
    <w:uiPriority w:val="99"/>
    <w:semiHidden/>
    <w:rsid w:val="00AD72DC"/>
    <w:rPr>
      <w:rFonts w:ascii="Times New Roman" w:eastAsia="Times New Roman" w:hAnsi="Times New Roman"/>
    </w:rPr>
  </w:style>
  <w:style w:type="paragraph" w:styleId="Piedepgina">
    <w:name w:val="footer"/>
    <w:basedOn w:val="Normal"/>
    <w:link w:val="PiedepginaCar"/>
    <w:uiPriority w:val="99"/>
    <w:unhideWhenUsed/>
    <w:rsid w:val="00AD72DC"/>
    <w:pPr>
      <w:tabs>
        <w:tab w:val="center" w:pos="4252"/>
        <w:tab w:val="right" w:pos="8504"/>
      </w:tabs>
    </w:pPr>
  </w:style>
  <w:style w:type="character" w:customStyle="1" w:styleId="PiedepginaCar">
    <w:name w:val="Pie de página Car"/>
    <w:basedOn w:val="Fuentedeprrafopredeter"/>
    <w:link w:val="Piedepgina"/>
    <w:uiPriority w:val="99"/>
    <w:rsid w:val="00AD72DC"/>
    <w:rPr>
      <w:rFonts w:ascii="Times New Roman" w:eastAsia="Times New Roman" w:hAnsi="Times New Roman"/>
    </w:rPr>
  </w:style>
  <w:style w:type="paragraph" w:styleId="Sinespaciado">
    <w:name w:val="No Spacing"/>
    <w:link w:val="SinespaciadoCar"/>
    <w:uiPriority w:val="1"/>
    <w:qFormat/>
    <w:rsid w:val="0004035A"/>
    <w:rPr>
      <w:rFonts w:eastAsia="Times New Roman"/>
      <w:sz w:val="22"/>
      <w:szCs w:val="22"/>
      <w:lang w:eastAsia="en-US"/>
    </w:rPr>
  </w:style>
  <w:style w:type="character" w:customStyle="1" w:styleId="SinespaciadoCar">
    <w:name w:val="Sin espaciado Car"/>
    <w:link w:val="Sinespaciado"/>
    <w:uiPriority w:val="1"/>
    <w:rsid w:val="0004035A"/>
    <w:rPr>
      <w:rFonts w:eastAsia="Times New Roman"/>
      <w:sz w:val="22"/>
      <w:szCs w:val="22"/>
      <w:lang w:eastAsia="en-US" w:bidi="ar-SA"/>
    </w:rPr>
  </w:style>
  <w:style w:type="character" w:customStyle="1" w:styleId="Ttulo1Car">
    <w:name w:val="Título 1 Car"/>
    <w:basedOn w:val="Fuentedeprrafopredeter"/>
    <w:link w:val="Ttulo1"/>
    <w:uiPriority w:val="9"/>
    <w:rsid w:val="00D95205"/>
    <w:rPr>
      <w:rFonts w:ascii="Cambria" w:eastAsia="Times New Roman" w:hAnsi="Cambria"/>
      <w:b/>
      <w:bCs/>
      <w:kern w:val="32"/>
      <w:sz w:val="32"/>
      <w:szCs w:val="32"/>
    </w:rPr>
  </w:style>
  <w:style w:type="character" w:customStyle="1" w:styleId="Textoindependiente2Car1">
    <w:name w:val="Texto independiente 2 Car1"/>
    <w:basedOn w:val="Fuentedeprrafopredeter"/>
    <w:uiPriority w:val="99"/>
    <w:rsid w:val="00100686"/>
    <w:rPr>
      <w:rFonts w:ascii="Calibri" w:eastAsia="Calibri" w:hAnsi="Calibri" w:cs="Times New Roman"/>
      <w:lang w:val="es-AR" w:eastAsia="en-US"/>
    </w:rPr>
  </w:style>
  <w:style w:type="character" w:customStyle="1" w:styleId="Ttulo2Car">
    <w:name w:val="Título 2 Car"/>
    <w:basedOn w:val="Fuentedeprrafopredeter"/>
    <w:link w:val="Ttulo2"/>
    <w:uiPriority w:val="9"/>
    <w:rsid w:val="00901BCD"/>
    <w:rPr>
      <w:rFonts w:ascii="Cambria" w:eastAsia="Times New Roman" w:hAnsi="Cambria" w:cs="Times New Roman"/>
      <w:b/>
      <w:bCs/>
      <w:i/>
      <w:iCs/>
      <w:sz w:val="28"/>
      <w:szCs w:val="28"/>
    </w:rPr>
  </w:style>
  <w:style w:type="paragraph" w:styleId="TtulodeTDC">
    <w:name w:val="TOC Heading"/>
    <w:basedOn w:val="Ttulo1"/>
    <w:next w:val="Normal"/>
    <w:uiPriority w:val="39"/>
    <w:semiHidden/>
    <w:unhideWhenUsed/>
    <w:qFormat/>
    <w:rsid w:val="0093353D"/>
    <w:pPr>
      <w:keepLines/>
      <w:spacing w:before="480" w:line="276" w:lineRule="auto"/>
      <w:outlineLvl w:val="9"/>
    </w:pPr>
    <w:rPr>
      <w:color w:val="365F91"/>
      <w:kern w:val="0"/>
      <w:sz w:val="28"/>
      <w:szCs w:val="28"/>
      <w:lang w:eastAsia="en-US"/>
    </w:rPr>
  </w:style>
  <w:style w:type="paragraph" w:styleId="TDC1">
    <w:name w:val="toc 1"/>
    <w:basedOn w:val="Normal"/>
    <w:next w:val="Normal"/>
    <w:autoRedefine/>
    <w:uiPriority w:val="39"/>
    <w:unhideWhenUsed/>
    <w:rsid w:val="0093353D"/>
  </w:style>
  <w:style w:type="paragraph" w:styleId="TDC2">
    <w:name w:val="toc 2"/>
    <w:basedOn w:val="Normal"/>
    <w:next w:val="Normal"/>
    <w:autoRedefine/>
    <w:uiPriority w:val="39"/>
    <w:unhideWhenUsed/>
    <w:rsid w:val="0093353D"/>
    <w:pPr>
      <w:ind w:left="200"/>
    </w:pPr>
  </w:style>
  <w:style w:type="character" w:styleId="Hipervnculo">
    <w:name w:val="Hyperlink"/>
    <w:basedOn w:val="Fuentedeprrafopredeter"/>
    <w:uiPriority w:val="99"/>
    <w:unhideWhenUsed/>
    <w:rsid w:val="0093353D"/>
    <w:rPr>
      <w:color w:val="0000FF"/>
      <w:u w:val="single"/>
    </w:rPr>
  </w:style>
</w:styles>
</file>

<file path=word/webSettings.xml><?xml version="1.0" encoding="utf-8"?>
<w:webSettings xmlns:r="http://schemas.openxmlformats.org/officeDocument/2006/relationships" xmlns:w="http://schemas.openxmlformats.org/wordprocessingml/2006/main">
  <w:divs>
    <w:div w:id="408576357">
      <w:bodyDiv w:val="1"/>
      <w:marLeft w:val="0"/>
      <w:marRight w:val="0"/>
      <w:marTop w:val="0"/>
      <w:marBottom w:val="0"/>
      <w:divBdr>
        <w:top w:val="none" w:sz="0" w:space="0" w:color="auto"/>
        <w:left w:val="none" w:sz="0" w:space="0" w:color="auto"/>
        <w:bottom w:val="none" w:sz="0" w:space="0" w:color="auto"/>
        <w:right w:val="none" w:sz="0" w:space="0" w:color="auto"/>
      </w:divBdr>
    </w:div>
    <w:div w:id="498883998">
      <w:bodyDiv w:val="1"/>
      <w:marLeft w:val="0"/>
      <w:marRight w:val="0"/>
      <w:marTop w:val="0"/>
      <w:marBottom w:val="0"/>
      <w:divBdr>
        <w:top w:val="none" w:sz="0" w:space="0" w:color="auto"/>
        <w:left w:val="none" w:sz="0" w:space="0" w:color="auto"/>
        <w:bottom w:val="none" w:sz="0" w:space="0" w:color="auto"/>
        <w:right w:val="none" w:sz="0" w:space="0" w:color="auto"/>
      </w:divBdr>
    </w:div>
    <w:div w:id="966275422">
      <w:bodyDiv w:val="1"/>
      <w:marLeft w:val="0"/>
      <w:marRight w:val="0"/>
      <w:marTop w:val="0"/>
      <w:marBottom w:val="0"/>
      <w:divBdr>
        <w:top w:val="none" w:sz="0" w:space="0" w:color="auto"/>
        <w:left w:val="none" w:sz="0" w:space="0" w:color="auto"/>
        <w:bottom w:val="none" w:sz="0" w:space="0" w:color="auto"/>
        <w:right w:val="none" w:sz="0" w:space="0" w:color="auto"/>
      </w:divBdr>
    </w:div>
    <w:div w:id="2072338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CCE933-6E12-4A25-970D-6BA8C678F2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2864</Words>
  <Characters>16330</Characters>
  <Application>Microsoft Office Word</Application>
  <DocSecurity>0</DocSecurity>
  <Lines>136</Lines>
  <Paragraphs>38</Paragraphs>
  <ScaleCrop>false</ScaleCrop>
  <HeadingPairs>
    <vt:vector size="2" baseType="variant">
      <vt:variant>
        <vt:lpstr>Título</vt:lpstr>
      </vt:variant>
      <vt:variant>
        <vt:i4>1</vt:i4>
      </vt:variant>
    </vt:vector>
  </HeadingPairs>
  <TitlesOfParts>
    <vt:vector size="1" baseType="lpstr">
      <vt:lpstr/>
    </vt:vector>
  </TitlesOfParts>
  <Company>DGEYC - GCBA</Company>
  <LinksUpToDate>false</LinksUpToDate>
  <CharactersWithSpaces>19156</CharactersWithSpaces>
  <SharedDoc>false</SharedDoc>
  <HLinks>
    <vt:vector size="84" baseType="variant">
      <vt:variant>
        <vt:i4>1114173</vt:i4>
      </vt:variant>
      <vt:variant>
        <vt:i4>80</vt:i4>
      </vt:variant>
      <vt:variant>
        <vt:i4>0</vt:i4>
      </vt:variant>
      <vt:variant>
        <vt:i4>5</vt:i4>
      </vt:variant>
      <vt:variant>
        <vt:lpwstr/>
      </vt:variant>
      <vt:variant>
        <vt:lpwstr>_Toc403725841</vt:lpwstr>
      </vt:variant>
      <vt:variant>
        <vt:i4>1114173</vt:i4>
      </vt:variant>
      <vt:variant>
        <vt:i4>74</vt:i4>
      </vt:variant>
      <vt:variant>
        <vt:i4>0</vt:i4>
      </vt:variant>
      <vt:variant>
        <vt:i4>5</vt:i4>
      </vt:variant>
      <vt:variant>
        <vt:lpwstr/>
      </vt:variant>
      <vt:variant>
        <vt:lpwstr>_Toc403725840</vt:lpwstr>
      </vt:variant>
      <vt:variant>
        <vt:i4>1441853</vt:i4>
      </vt:variant>
      <vt:variant>
        <vt:i4>68</vt:i4>
      </vt:variant>
      <vt:variant>
        <vt:i4>0</vt:i4>
      </vt:variant>
      <vt:variant>
        <vt:i4>5</vt:i4>
      </vt:variant>
      <vt:variant>
        <vt:lpwstr/>
      </vt:variant>
      <vt:variant>
        <vt:lpwstr>_Toc403725839</vt:lpwstr>
      </vt:variant>
      <vt:variant>
        <vt:i4>1441853</vt:i4>
      </vt:variant>
      <vt:variant>
        <vt:i4>62</vt:i4>
      </vt:variant>
      <vt:variant>
        <vt:i4>0</vt:i4>
      </vt:variant>
      <vt:variant>
        <vt:i4>5</vt:i4>
      </vt:variant>
      <vt:variant>
        <vt:lpwstr/>
      </vt:variant>
      <vt:variant>
        <vt:lpwstr>_Toc403725838</vt:lpwstr>
      </vt:variant>
      <vt:variant>
        <vt:i4>1441853</vt:i4>
      </vt:variant>
      <vt:variant>
        <vt:i4>56</vt:i4>
      </vt:variant>
      <vt:variant>
        <vt:i4>0</vt:i4>
      </vt:variant>
      <vt:variant>
        <vt:i4>5</vt:i4>
      </vt:variant>
      <vt:variant>
        <vt:lpwstr/>
      </vt:variant>
      <vt:variant>
        <vt:lpwstr>_Toc403725837</vt:lpwstr>
      </vt:variant>
      <vt:variant>
        <vt:i4>1441853</vt:i4>
      </vt:variant>
      <vt:variant>
        <vt:i4>50</vt:i4>
      </vt:variant>
      <vt:variant>
        <vt:i4>0</vt:i4>
      </vt:variant>
      <vt:variant>
        <vt:i4>5</vt:i4>
      </vt:variant>
      <vt:variant>
        <vt:lpwstr/>
      </vt:variant>
      <vt:variant>
        <vt:lpwstr>_Toc403725836</vt:lpwstr>
      </vt:variant>
      <vt:variant>
        <vt:i4>1441853</vt:i4>
      </vt:variant>
      <vt:variant>
        <vt:i4>44</vt:i4>
      </vt:variant>
      <vt:variant>
        <vt:i4>0</vt:i4>
      </vt:variant>
      <vt:variant>
        <vt:i4>5</vt:i4>
      </vt:variant>
      <vt:variant>
        <vt:lpwstr/>
      </vt:variant>
      <vt:variant>
        <vt:lpwstr>_Toc403725835</vt:lpwstr>
      </vt:variant>
      <vt:variant>
        <vt:i4>1441853</vt:i4>
      </vt:variant>
      <vt:variant>
        <vt:i4>38</vt:i4>
      </vt:variant>
      <vt:variant>
        <vt:i4>0</vt:i4>
      </vt:variant>
      <vt:variant>
        <vt:i4>5</vt:i4>
      </vt:variant>
      <vt:variant>
        <vt:lpwstr/>
      </vt:variant>
      <vt:variant>
        <vt:lpwstr>_Toc403725834</vt:lpwstr>
      </vt:variant>
      <vt:variant>
        <vt:i4>1441853</vt:i4>
      </vt:variant>
      <vt:variant>
        <vt:i4>32</vt:i4>
      </vt:variant>
      <vt:variant>
        <vt:i4>0</vt:i4>
      </vt:variant>
      <vt:variant>
        <vt:i4>5</vt:i4>
      </vt:variant>
      <vt:variant>
        <vt:lpwstr/>
      </vt:variant>
      <vt:variant>
        <vt:lpwstr>_Toc403725833</vt:lpwstr>
      </vt:variant>
      <vt:variant>
        <vt:i4>1441853</vt:i4>
      </vt:variant>
      <vt:variant>
        <vt:i4>26</vt:i4>
      </vt:variant>
      <vt:variant>
        <vt:i4>0</vt:i4>
      </vt:variant>
      <vt:variant>
        <vt:i4>5</vt:i4>
      </vt:variant>
      <vt:variant>
        <vt:lpwstr/>
      </vt:variant>
      <vt:variant>
        <vt:lpwstr>_Toc403725832</vt:lpwstr>
      </vt:variant>
      <vt:variant>
        <vt:i4>1441853</vt:i4>
      </vt:variant>
      <vt:variant>
        <vt:i4>20</vt:i4>
      </vt:variant>
      <vt:variant>
        <vt:i4>0</vt:i4>
      </vt:variant>
      <vt:variant>
        <vt:i4>5</vt:i4>
      </vt:variant>
      <vt:variant>
        <vt:lpwstr/>
      </vt:variant>
      <vt:variant>
        <vt:lpwstr>_Toc403725831</vt:lpwstr>
      </vt:variant>
      <vt:variant>
        <vt:i4>1441853</vt:i4>
      </vt:variant>
      <vt:variant>
        <vt:i4>14</vt:i4>
      </vt:variant>
      <vt:variant>
        <vt:i4>0</vt:i4>
      </vt:variant>
      <vt:variant>
        <vt:i4>5</vt:i4>
      </vt:variant>
      <vt:variant>
        <vt:lpwstr/>
      </vt:variant>
      <vt:variant>
        <vt:lpwstr>_Toc403725830</vt:lpwstr>
      </vt:variant>
      <vt:variant>
        <vt:i4>1507389</vt:i4>
      </vt:variant>
      <vt:variant>
        <vt:i4>8</vt:i4>
      </vt:variant>
      <vt:variant>
        <vt:i4>0</vt:i4>
      </vt:variant>
      <vt:variant>
        <vt:i4>5</vt:i4>
      </vt:variant>
      <vt:variant>
        <vt:lpwstr/>
      </vt:variant>
      <vt:variant>
        <vt:lpwstr>_Toc403725829</vt:lpwstr>
      </vt:variant>
      <vt:variant>
        <vt:i4>1507389</vt:i4>
      </vt:variant>
      <vt:variant>
        <vt:i4>2</vt:i4>
      </vt:variant>
      <vt:variant>
        <vt:i4>0</vt:i4>
      </vt:variant>
      <vt:variant>
        <vt:i4>5</vt:i4>
      </vt:variant>
      <vt:variant>
        <vt:lpwstr/>
      </vt:variant>
      <vt:variant>
        <vt:lpwstr>_Toc403725828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fabianab</dc:creator>
  <cp:lastModifiedBy>mlago</cp:lastModifiedBy>
  <cp:revision>2</cp:revision>
  <cp:lastPrinted>2014-11-14T14:06:00Z</cp:lastPrinted>
  <dcterms:created xsi:type="dcterms:W3CDTF">2015-01-20T13:23:00Z</dcterms:created>
  <dcterms:modified xsi:type="dcterms:W3CDTF">2015-01-20T13:23:00Z</dcterms:modified>
</cp:coreProperties>
</file>